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54" w:lineRule="exact"/>
        <w:jc w:val="center"/>
        <w:textAlignment w:val="auto"/>
        <w:rPr>
          <w:rFonts w:hint="eastAsia" w:ascii="方正小标宋简体" w:hAnsi="方正小标宋简体" w:eastAsia="方正小标宋简体" w:cs="方正小标宋简体"/>
          <w:bCs/>
          <w:color w:val="000000"/>
          <w:sz w:val="44"/>
          <w:szCs w:val="44"/>
        </w:rPr>
      </w:pPr>
      <w:r>
        <w:rPr>
          <w:rFonts w:hint="eastAsia" w:ascii="仿宋_GB2312" w:hAnsi="仿宋_GB2312" w:eastAsia="仿宋_GB2312" w:cs="仿宋_GB2312"/>
          <w:color w:val="000000"/>
          <w:sz w:val="32"/>
          <w:szCs w:val="32"/>
        </w:rPr>
        <w:drawing>
          <wp:anchor distT="0" distB="0" distL="114300" distR="114300" simplePos="0" relativeHeight="251660288" behindDoc="1" locked="0" layoutInCell="1" allowOverlap="1">
            <wp:simplePos x="0" y="0"/>
            <wp:positionH relativeFrom="column">
              <wp:posOffset>-968375</wp:posOffset>
            </wp:positionH>
            <wp:positionV relativeFrom="paragraph">
              <wp:posOffset>-1075690</wp:posOffset>
            </wp:positionV>
            <wp:extent cx="7563485" cy="10695305"/>
            <wp:effectExtent l="0" t="0" r="18415" b="10795"/>
            <wp:wrapNone/>
            <wp:docPr id="1" name="图片 2" descr="第七届组委会便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第七届组委会便笺"/>
                    <pic:cNvPicPr>
                      <a:picLocks noChangeAspect="1"/>
                    </pic:cNvPicPr>
                  </pic:nvPicPr>
                  <pic:blipFill>
                    <a:blip r:embed="rId5"/>
                    <a:stretch>
                      <a:fillRect/>
                    </a:stretch>
                  </pic:blipFill>
                  <pic:spPr>
                    <a:xfrm>
                      <a:off x="0" y="0"/>
                      <a:ext cx="7563485" cy="10695305"/>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54" w:lineRule="exact"/>
        <w:jc w:val="center"/>
        <w:textAlignment w:val="auto"/>
        <w:rPr>
          <w:rFonts w:hint="eastAsia" w:ascii="方正小标宋简体" w:hAnsi="方正小标宋简体" w:eastAsia="方正小标宋简体" w:cs="方正小标宋简体"/>
          <w:bCs/>
          <w:color w:val="000000"/>
          <w:sz w:val="44"/>
          <w:szCs w:val="44"/>
        </w:rPr>
      </w:pPr>
    </w:p>
    <w:p>
      <w:pPr>
        <w:keepNext w:val="0"/>
        <w:keepLines w:val="0"/>
        <w:pageBreakBefore w:val="0"/>
        <w:widowControl w:val="0"/>
        <w:kinsoku/>
        <w:wordWrap/>
        <w:overflowPunct/>
        <w:topLinePunct w:val="0"/>
        <w:autoSpaceDE/>
        <w:autoSpaceDN/>
        <w:bidi w:val="0"/>
        <w:adjustRightInd/>
        <w:snapToGrid/>
        <w:spacing w:line="554" w:lineRule="exact"/>
        <w:jc w:val="center"/>
        <w:textAlignment w:val="auto"/>
        <w:rPr>
          <w:rFonts w:hint="eastAsia" w:ascii="方正小标宋简体" w:hAnsi="方正小标宋简体" w:eastAsia="方正小标宋简体" w:cs="方正小标宋简体"/>
          <w:bCs/>
          <w:color w:val="000000"/>
          <w:sz w:val="44"/>
          <w:szCs w:val="44"/>
        </w:rPr>
      </w:pPr>
    </w:p>
    <w:p>
      <w:pPr>
        <w:keepNext w:val="0"/>
        <w:keepLines w:val="0"/>
        <w:pageBreakBefore w:val="0"/>
        <w:widowControl w:val="0"/>
        <w:kinsoku/>
        <w:wordWrap/>
        <w:overflowPunct/>
        <w:topLinePunct w:val="0"/>
        <w:autoSpaceDE/>
        <w:autoSpaceDN/>
        <w:bidi w:val="0"/>
        <w:adjustRightInd/>
        <w:snapToGrid/>
        <w:spacing w:line="554" w:lineRule="exact"/>
        <w:jc w:val="center"/>
        <w:textAlignment w:val="auto"/>
        <w:rPr>
          <w:rFonts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汉中市第七届运动会社会公</w:t>
      </w:r>
      <w:bookmarkStart w:id="0" w:name="_GoBack"/>
      <w:bookmarkEnd w:id="0"/>
      <w:r>
        <w:rPr>
          <w:rFonts w:hint="eastAsia" w:ascii="方正小标宋简体" w:hAnsi="方正小标宋简体" w:eastAsia="方正小标宋简体" w:cs="方正小标宋简体"/>
          <w:bCs/>
          <w:color w:val="000000"/>
          <w:sz w:val="44"/>
          <w:szCs w:val="44"/>
        </w:rPr>
        <w:t>开组</w:t>
      </w:r>
    </w:p>
    <w:p>
      <w:pPr>
        <w:keepNext w:val="0"/>
        <w:keepLines w:val="0"/>
        <w:pageBreakBefore w:val="0"/>
        <w:widowControl w:val="0"/>
        <w:kinsoku/>
        <w:wordWrap/>
        <w:overflowPunct/>
        <w:topLinePunct w:val="0"/>
        <w:autoSpaceDE/>
        <w:autoSpaceDN/>
        <w:bidi w:val="0"/>
        <w:adjustRightInd/>
        <w:snapToGrid/>
        <w:spacing w:line="554" w:lineRule="exact"/>
        <w:jc w:val="center"/>
        <w:textAlignment w:val="auto"/>
        <w:rPr>
          <w:rFonts w:ascii="仿宋" w:hAnsi="仿宋" w:eastAsia="仿宋" w:cs="仿宋"/>
          <w:color w:val="333333"/>
          <w:spacing w:val="8"/>
          <w:sz w:val="32"/>
          <w:szCs w:val="32"/>
        </w:rPr>
      </w:pPr>
      <w:r>
        <w:rPr>
          <w:rFonts w:hint="eastAsia" w:ascii="方正小标宋简体" w:hAnsi="方正小标宋简体" w:eastAsia="方正小标宋简体" w:cs="方正小标宋简体"/>
          <w:bCs/>
          <w:color w:val="000000"/>
          <w:sz w:val="44"/>
          <w:szCs w:val="44"/>
        </w:rPr>
        <w:t>电子竞技比赛竞赛规程</w:t>
      </w:r>
    </w:p>
    <w:p>
      <w:pPr>
        <w:keepNext w:val="0"/>
        <w:keepLines w:val="0"/>
        <w:pageBreakBefore w:val="0"/>
        <w:widowControl w:val="0"/>
        <w:kinsoku/>
        <w:wordWrap/>
        <w:overflowPunct/>
        <w:topLinePunct w:val="0"/>
        <w:autoSpaceDE/>
        <w:autoSpaceDN/>
        <w:bidi w:val="0"/>
        <w:adjustRightInd/>
        <w:snapToGrid/>
        <w:spacing w:line="554" w:lineRule="exact"/>
        <w:textAlignment w:val="auto"/>
        <w:rPr>
          <w:rFonts w:hint="eastAsia" w:ascii="黑体" w:hAnsi="黑体" w:eastAsia="黑体" w:cs="黑体"/>
          <w:bCs/>
          <w:color w:val="000000"/>
          <w:sz w:val="32"/>
          <w:szCs w:val="32"/>
        </w:rPr>
      </w:pP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一、主办单位</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汉中市人民政府</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二、承办单位</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汉中市体育局  </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汉台区人民政府  </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lang w:eastAsia="zh-CN"/>
        </w:rPr>
        <w:t>三、</w:t>
      </w:r>
      <w:r>
        <w:rPr>
          <w:rFonts w:hint="eastAsia" w:ascii="黑体" w:hAnsi="黑体" w:eastAsia="黑体" w:cs="黑体"/>
          <w:bCs/>
          <w:color w:val="000000"/>
          <w:sz w:val="32"/>
          <w:szCs w:val="32"/>
        </w:rPr>
        <w:t>协办单位</w:t>
      </w:r>
    </w:p>
    <w:p>
      <w:pPr>
        <w:pStyle w:val="2"/>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汉中市全民健身服务中心</w:t>
      </w:r>
    </w:p>
    <w:p>
      <w:pPr>
        <w:pStyle w:val="2"/>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汉台区教育体育局 </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汉台区体育运动中心</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汉中市电子竞技协会</w:t>
      </w:r>
    </w:p>
    <w:p>
      <w:pPr>
        <w:pStyle w:val="2"/>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汉台区体育总会</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lang w:eastAsia="zh-CN"/>
        </w:rPr>
        <w:t>四、</w:t>
      </w:r>
      <w:r>
        <w:rPr>
          <w:rFonts w:hint="eastAsia" w:ascii="黑体" w:hAnsi="黑体" w:eastAsia="黑体" w:cs="黑体"/>
          <w:bCs/>
          <w:color w:val="000000"/>
          <w:sz w:val="32"/>
          <w:szCs w:val="32"/>
        </w:rPr>
        <w:t>竞赛项目</w:t>
      </w:r>
    </w:p>
    <w:p>
      <w:pPr>
        <w:pStyle w:val="2"/>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（一）英雄联盟</w:t>
      </w:r>
    </w:p>
    <w:p>
      <w:pPr>
        <w:pStyle w:val="2"/>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（二）王者荣耀</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黑体" w:hAnsi="黑体" w:eastAsia="黑体" w:cs="黑体"/>
          <w:bCs/>
          <w:color w:val="000000"/>
          <w:sz w:val="32"/>
          <w:szCs w:val="32"/>
          <w:lang w:eastAsia="zh-CN"/>
        </w:rPr>
      </w:pPr>
      <w:r>
        <w:rPr>
          <w:rFonts w:hint="eastAsia" w:ascii="黑体" w:hAnsi="黑体" w:eastAsia="黑体" w:cs="黑体"/>
          <w:bCs/>
          <w:color w:val="000000"/>
          <w:sz w:val="32"/>
          <w:szCs w:val="32"/>
          <w:lang w:eastAsia="zh-CN"/>
        </w:rPr>
        <w:t>五、竞赛时间、地点</w:t>
      </w:r>
    </w:p>
    <w:p>
      <w:pPr>
        <w:pStyle w:val="2"/>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竞赛时间：2021年4月1日至5月16日</w:t>
      </w:r>
    </w:p>
    <w:p>
      <w:pPr>
        <w:pStyle w:val="2"/>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竞赛地点：陕西省汉中市九县两区指定海选赛点</w:t>
      </w:r>
    </w:p>
    <w:p>
      <w:pPr>
        <w:pStyle w:val="2"/>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晋级赛总决赛：汉中市汉台区新城吾悦广场  </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六、参加范围</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汉中市</w:t>
      </w:r>
      <w:r>
        <w:rPr>
          <w:rFonts w:hint="eastAsia" w:ascii="仿宋_GB2312" w:hAnsi="仿宋_GB2312" w:eastAsia="仿宋_GB2312" w:cs="仿宋_GB2312"/>
          <w:sz w:val="32"/>
          <w:szCs w:val="32"/>
          <w:lang w:eastAsia="zh-CN"/>
        </w:rPr>
        <w:t>内外</w:t>
      </w:r>
      <w:r>
        <w:rPr>
          <w:rFonts w:hint="eastAsia" w:ascii="仿宋_GB2312" w:hAnsi="仿宋_GB2312" w:eastAsia="仿宋_GB2312" w:cs="仿宋_GB2312"/>
          <w:sz w:val="32"/>
          <w:szCs w:val="32"/>
        </w:rPr>
        <w:t>电子竞技爱好者均可报名参加</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七、参赛办法</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1.凡年龄在18周岁以上，即在2003年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月1日之前出生的运动员均可凭有效身份证件报名参赛。</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2.社会组比赛以战队形式报名，每个项目可报总人数6名。1名队长（队长可兼队员），运动员各5名（男女不限），每人只可报名参加一个比赛项目。</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3.英雄联盟全英雄账号由每个赛点准备，王者荣耀每位选手需自备比赛帐号，供比赛期间使用。</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4.战队及个人昵称的命名不可出现侵权、色情、反动、低俗等信息。如发现则立即警告，更改。不更改者，取消比赛资格。字数限制在六个汉字以内。</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八、竞赛办法</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电子竞技比赛为运动员双方对抗性竞技比赛，项目属于团队对抗，竞赛形式基本为计分赛。运动员可通过下述方法获胜。</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1.率先完成比赛任务； </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2.按照比赛规则，迫使对手退出比赛； </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3.对手被判负或被剥夺比赛资格。</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比赛开始前，裁判员检查运动员双方自带设备，监督运动员对比赛用机进行调试，发出“开始”指令后，宣布比赛开始。两回合以上（含两回合）的比赛，每回合之间休息五分钟，赛事组委会可根据具体赛程安排调整休息时间。</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九、竞赛规则</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（一）比赛方式：</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1.《英雄联盟》比赛为5v5模式；房间模式为：征召模式。</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2.《王者荣耀》比赛为5V5模式；房间模式为：征召模式。</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3.海选赛阶段，采用淘汰赛，直至产生此阶段最终排名。每个项目晋级共计8队。</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（二）淘汰细则</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596" w:firstLineChars="200"/>
        <w:jc w:val="both"/>
        <w:textAlignment w:val="auto"/>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1.海选赛阶段，采用淘汰赛，直至产生此阶段最终排名。每个赛点各项目共晋级一支队伍。</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英雄联盟/王者荣耀，赛制安排：（BO1解释：一场定输赢）</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英雄联盟采取BO1赛制；</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王者荣耀采取BO1赛制；</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海选决胜局采取BO3赛制；</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2.晋级赛阶段，采用BO3晋级赛，直至产生此阶段每个项目前四强。</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英雄联盟/</w:t>
      </w:r>
      <w:r>
        <w:rPr>
          <w:rFonts w:hint="eastAsia" w:ascii="仿宋_GB2312" w:hAnsi="仿宋_GB2312" w:eastAsia="仿宋_GB2312" w:cs="仿宋_GB2312"/>
          <w:sz w:val="32"/>
          <w:szCs w:val="32"/>
          <w:lang w:val="en-US" w:eastAsia="zh-CN"/>
        </w:rPr>
        <w:t>王者荣耀</w:t>
      </w:r>
      <w:r>
        <w:rPr>
          <w:rFonts w:hint="eastAsia" w:ascii="仿宋_GB2312" w:hAnsi="仿宋_GB2312" w:eastAsia="仿宋_GB2312" w:cs="仿宋_GB2312"/>
          <w:sz w:val="32"/>
          <w:szCs w:val="32"/>
        </w:rPr>
        <w:t xml:space="preserve"> 赛制安排： （BO3解释：三局两胜）    </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英雄联盟采取BO3赛制；</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王者荣耀采取BO3赛制；     </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3.赛事分组安排：</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A.分赛点采用现场抽签方式进行，参赛队伍按照抽签结果进行比赛，胜者晋级下轮抽签，以此决出最终赛点代表队。</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B.晋级赛点也采用现场抽签方式进行，最终决出前四强。</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C.决赛也采用现场抽签方式进行，最后决出最终名次。</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4.注意事项：</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比赛胜负判定：</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A、根据游戏内部机制，一方运动员自动获得比赛胜利；</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B、一方运动员在比赛期间主动认负，则另一方运动员则获得比赛胜利；</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C、运动员主动放弃比赛资格或未按规定时间参加检录视为弃权。主动弃权需由队长签字确认。</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5.运动员装备：</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参赛运动员可自备比赛外置设备（鼠标、键盘、耳机、手柄、方向盘）；禁止携带、使用移动存储设备。</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(三)人员更换：</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需要更换运动员需在</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日前书写变更申请，经裁判组同意才可更换运动员。替补选手上场需赛前提出申请，经裁判员同意后才可替补上场，比赛开始期间不得更换替补。</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十、竞赛总规则</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1.比赛现场发生打架斗殴、辱骂他人的行为；直接视为弃权、取消比赛资格，情节严重者移送至公安机关处理。</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比赛中不得使用任何第三方软件（YY语音、QTalk除外）；如发现使用第三方软件，口头警告一次，并记黄牌一次。发现第二次取消使用者的比赛资格，其余参赛队员继续参赛。整体队伍出现2名含2名以上队员使用第三方软件的，直接取消整队参赛资格，宣布对方获胜。</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比赛现场严禁吸烟，比赛中不得使用带有攻击性或嘲讽性的言语及口吻，不得公屏打字。（包括文字与语言）；如发现使用违规者，口头警告一次，并记黄牌一次。发现第二次取消违规者的比赛资格，其余参赛队员继续参赛。整体队伍出现2名含2名以上队员违规的，直接取消整队参赛资格，宣布对方获胜。</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4.抽签、开设建房、进入房间须有效率，裁判发起命令3分钟内未作为的队伍视为弃权。</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5.比赛禁选开始至比赛结束全过程不得人为退出游戏，违者</w:t>
      </w:r>
      <w:r>
        <w:rPr>
          <w:rFonts w:hint="eastAsia" w:ascii="仿宋_GB2312" w:hAnsi="仿宋_GB2312" w:eastAsia="仿宋_GB2312" w:cs="仿宋_GB2312"/>
          <w:spacing w:val="-6"/>
          <w:sz w:val="32"/>
          <w:szCs w:val="32"/>
        </w:rPr>
        <w:t>视为弃权；若禁选阶段因机器（关机）、网络（波动）、客户端（BUG）原因导致退出禁选阶段，则可重新开始禁选。但第二次禁选的英雄以及顺序必须和第一次相同，若不同的，违规者视为弃权。</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6.珍惜爱护现场的比赛设备，不得因个人情绪比赛失利或兴奋等原因，摔打、脚踢现场比赛设备。如若出现故意损害现场设备的，直接取消比赛资格。造成损失的，则损坏者需按市场价格进行1:1赔偿。</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比赛开始10分钟内若有选手掉线（非人为），且不能在5分钟内重连成功，比赛重新开始。重赛时双方必须选择和重赛前完全一样的阵容和召唤师技能；（选手一旦掉线，必须立刻呼叫裁判，在裁判的监督下进行重连，若选手掉线不联系裁判，则比赛照常进行）。</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比赛进行10分钟后，若有选手掉线（非人为），则在双方完成正在进行的战斗后，全部回城，直到掉线选手重新连接。重连期间双方每路各可派1名队员在己方防御塔或水晶下（不得离开超过1个身位）击杀正在攻击本方防御塔、水晶或基地的小兵。即重连期间，每队至少有2名队员应该在基地，其他队员不</w:t>
      </w:r>
      <w:r>
        <w:rPr>
          <w:rFonts w:hint="eastAsia" w:ascii="仿宋_GB2312" w:hAnsi="仿宋_GB2312" w:eastAsia="仿宋_GB2312" w:cs="仿宋_GB2312"/>
          <w:spacing w:val="-6"/>
          <w:sz w:val="32"/>
          <w:szCs w:val="32"/>
        </w:rPr>
        <w:t>能进入野区、河道、战线，不能埋伏、攻击对方英雄，违者视为弃权。掉线选手重连后且裁判宣布恢复比赛后，选手才可出发作战（选手一旦掉线，必须立刻呼叫裁判，在裁判的组织下双方选手等待掉线选手重连，若选手掉线不联系裁判，则比赛照常进行）。</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如果掉线选手10分钟内无法重连成功，或者掉线造成了逆转性的局势变化，裁判可在整局比赛结束前根据情况决定是否重赛，双方选手须完全服从，重赛时双方必须选择和重赛前完全一样的阵容；比赛一旦结束，则以比赛结果为准，不得重赛。</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596" w:firstLineChars="200"/>
        <w:jc w:val="both"/>
        <w:textAlignment w:val="auto"/>
        <w:rPr>
          <w:rFonts w:hint="eastAsia" w:ascii="仿宋_GB2312" w:hAnsi="仿宋_GB2312" w:eastAsia="仿宋_GB2312" w:cs="仿宋_GB2312"/>
          <w:spacing w:val="-11"/>
          <w:sz w:val="32"/>
          <w:szCs w:val="32"/>
        </w:rPr>
      </w:pPr>
      <w:r>
        <w:rPr>
          <w:rFonts w:hint="eastAsia" w:ascii="仿宋_GB2312" w:hAnsi="仿宋_GB2312" w:eastAsia="仿宋_GB2312" w:cs="仿宋_GB2312"/>
          <w:spacing w:val="-11"/>
          <w:sz w:val="32"/>
          <w:szCs w:val="32"/>
        </w:rPr>
        <w:t>10.比赛中不得利用任何BUG，不得使用有严重BUG的英雄。比赛版本以比赛当天现场裁判通知为准（一般为当月的比赛服版本）。</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11.比赛中出现任何突发情况，须立即与裁判联系，裁判作出判罚，选手须完全服从。</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12.比赛结束后，所有参赛战队队长需现场签署赛果确认书，对赛事结果有任何疑义，请在签署前与裁判确认，赛果确认书确认后不再接受申诉。</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十一、项目竞赛细则</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《英雄联盟》：5V5召唤师峡谷征召模式 </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1.参赛选手须提前到达现场报名参赛，迟到将不能参赛； </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2.参赛选手须在指定服务器比赛，自备账号。 </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3.自备账号等级不限。 </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16" w:firstLineChars="200"/>
        <w:jc w:val="both"/>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 xml:space="preserve">4.参赛选手须年满18周岁，并携带本人有效身份证报名参赛； </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5.参赛选手在晋级的情况下，不得参加正在进行的任何其他赛事；</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6.所有比赛均为5v5、房间模式：征召模式； </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7.比赛原则上采用淘汰赛、一局定胜负，参赛队伍数量以裁判现场安排为准。</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8.比赛胜负由系统判定胜负为准； </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9.由裁判组织双方队长抽签一轮，胜方开设房间，并在房间左侧。败者在右侧。</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10.抽签、开设建房、进入房间须有效率，裁判发起命令3分钟内未作为的队伍视为弃权。</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11.比赛禁选开始至比赛结束全过程不得人为退出游戏，违者视为弃权。</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16" w:firstLineChars="200"/>
        <w:jc w:val="both"/>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 xml:space="preserve">12.队伍中只要有1名选手被视为弃权，则全队取消参赛资格； </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13.比赛开始10分钟内若有选手掉线（非人为），且不能在5分内重新连接成功，比赛重新开始。重赛时双方必须选择和重赛前完全一样的阵容和召唤师技能；（选手一旦掉线，必须立刻呼叫裁判，在裁判的监督下进行重连，若选手掉线不联系裁判，则比赛照常进行）； </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比赛进行10分钟后，若有选手掉线（非人为），则在双方完成正在进行的战斗后，全部返回，直到掉线选手重新连接。重连期间双方可各派1-2名队员击杀正在攻击本防御塔、水晶或基地的小兵，但不能离开本方防御塔攻击范围追杀小兵，不能进入野区、河道，不能埋伏、攻击对方英雄，违者是为弃权；（选手一旦掉线，必须立刻呼叫裁判，在裁判的组织下双方选手等待掉线选手重连，若选手掉线不联系裁判，则比赛照常进行）；</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如果掉线选手10分钟内无法重连成功，或者掉线造成了逆转性的局势变化，裁判可在整局比赛结束前根据情况决定是否重赛，选手须完全服从，重赛时双方必须选择和重赛前完全一样的阵容；比赛一旦结束，则以比赛结果为准，不得重赛。</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16.比赛中不得使用任何第三方软件(聊天工具除外)，否则视为弃权。</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17.比赛中不得利用任何BUG，不得使用有严重BUG的英雄，以现场裁判通知为准。</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18.比赛中出现任何突发情况，须立即与裁判联系，裁判作出判罚，选手须完全服从。 </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《王者荣耀》：</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团队赛（入围赛至淘汰赛）</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1.比赛服：参赛选手须在比赛服务器比赛（王者荣耀最新版客户端），比赛版本：比赛服（客户端）当日最新版本，且需在QQ区比赛</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比赛设备：不允许使用电脑模拟器，仅限使用手机。</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比赛账号：自备QQ帐号</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比赛需自行配置铭文、比赛禁用所有英雄皮肤</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2.所有比赛均为5v5王者峡谷征召模式（开房间）</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3.比赛胜负由系统判定胜负为准</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4.比赛采取BO1或者BO3赛制</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5.由裁判组织双方队长猜拳一轮，胜方开设房间，胜方在房间上侧，负方在房间下侧，每局结束需要更换上下两侧；</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6.英雄ban/Pick：双方进入房间后，需进行英雄Ban/Pick.</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7.抽签、开设建房、进入房间须有效率，裁判发起命令3分钟内无作为的队伍视为弃权</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比赛过程中，对阵双方各有一次使用暂停的机会，使用暂停前比赛队伍需举手示意裁判，在裁判确认后方可使用暂停，选手禁止在未通过裁判授意的情况下使用暂停，如违反规则王者荣耀赛事组有权取消战队参赛资格。</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9.比赛禁选开始至比赛结束全过程不得人为退出游戏，违者视为弃权</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10.比赛中不得使用任何外挂、BUG从比赛中获利，发现使用者直接取消比赛资格。</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11.队伍中有选手弃权导致可参赛人数不足5人时，则全队取消参赛资格</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12.队长即为队伍的联系人，队长的决定代表整只队伍，有任何问题组委会也只会与队长协调，其他队员与组委会和裁判之间进行的任何商议均被视为无效。</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13.比赛中出现任何突发情况，须立即与裁判联系，裁判作出判罚，选手须完全服从。</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当参赛选手（包括正式队员和替补队员）发生以下不公平游戏行为，包括但不限于：串通比赛，利用漏洞，窥屏，代打，作弊，干扰、辱骂、殴打对手，侮辱行为（包括对对手、主办方、现场观众等），演播干扰，非法犯罪行为等。王者荣耀赛事组有权对选手及其战队进行处罚。处罚包括但不限于：口头警告、判定弃权、禁赛、取消参赛资格等。</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15.掉线流程</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a.比赛开始后，一旦发生掉线、账号异常、设备异常、服务器崩溃等无法进行游戏的状况，选手需立即告知裁判，裁判暂停游戏。异常结束、所有选手均可继续正常游戏后，裁判告知双方后，由裁判结束暂停，比赛继续。</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b.如果选手在未得到裁判许可的情况下暂停或者取消暂停游戏，会被认为是影响比赛公平性的行为，王者荣耀赛事组可以进行仲裁。</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c.如果游戏无法暂停且无法正常继续进行，赛事组裁定本局需要重新开始时，为节省时间，比赛双方直接开设普通房间, 选择同样的英雄、召唤师技能、铭文等进入游戏。如有私自更换，裁判可直接判负。</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16.王者荣耀赛事组有权根据比赛现场情况进行仲裁。</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每场比赛结束后，选手有5分钟休息时间，之后进行下一场比赛。裁判有权规定比赛是否进行，每支队伍需按照裁判指示进行比赛，如果队伍超过规定时间3分钟仍未有比赛行为将视为自动弃权（如果有特殊情况，需要队长与裁判协商沟通）。</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18.每支参赛需要积极进行比赛，不得拖延进行比赛的日期，否则将视为自动弃权。</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十</w:t>
      </w:r>
      <w:r>
        <w:rPr>
          <w:rFonts w:hint="eastAsia" w:ascii="黑体" w:hAnsi="黑体" w:eastAsia="黑体" w:cs="黑体"/>
          <w:bCs/>
          <w:color w:val="000000"/>
          <w:sz w:val="32"/>
          <w:szCs w:val="32"/>
          <w:lang w:eastAsia="zh-CN"/>
        </w:rPr>
        <w:t>二</w:t>
      </w:r>
      <w:r>
        <w:rPr>
          <w:rFonts w:hint="eastAsia" w:ascii="黑体" w:hAnsi="黑体" w:eastAsia="黑体" w:cs="黑体"/>
          <w:bCs/>
          <w:color w:val="000000"/>
          <w:sz w:val="32"/>
          <w:szCs w:val="32"/>
        </w:rPr>
        <w:t>、奖励办法</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7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333333"/>
          <w:spacing w:val="8"/>
          <w:sz w:val="32"/>
          <w:szCs w:val="32"/>
          <w:shd w:val="clear" w:color="auto" w:fill="FFFFFF"/>
        </w:rPr>
        <w:t>各</w:t>
      </w:r>
      <w:r>
        <w:rPr>
          <w:rFonts w:hint="eastAsia" w:ascii="仿宋_GB2312" w:hAnsi="仿宋_GB2312" w:eastAsia="仿宋_GB2312" w:cs="仿宋_GB2312"/>
          <w:sz w:val="32"/>
          <w:szCs w:val="32"/>
        </w:rPr>
        <w:t>单项录取前三名，前三名的代表队颁发证书和奖金。</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冠军：现金3000元</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亚军：现金2000元</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季军：现金1000元</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奖金按国家相关政策扣除20％个人所得税。</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十</w:t>
      </w:r>
      <w:r>
        <w:rPr>
          <w:rFonts w:hint="eastAsia" w:ascii="黑体" w:hAnsi="黑体" w:eastAsia="黑体" w:cs="黑体"/>
          <w:bCs/>
          <w:color w:val="000000"/>
          <w:sz w:val="32"/>
          <w:szCs w:val="32"/>
          <w:lang w:eastAsia="zh-CN"/>
        </w:rPr>
        <w:t>三</w:t>
      </w:r>
      <w:r>
        <w:rPr>
          <w:rFonts w:hint="eastAsia" w:ascii="黑体" w:hAnsi="黑体" w:eastAsia="黑体" w:cs="黑体"/>
          <w:bCs/>
          <w:color w:val="000000"/>
          <w:sz w:val="32"/>
          <w:szCs w:val="32"/>
        </w:rPr>
        <w:t>、报名和报到</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（一）报名</w:t>
      </w:r>
    </w:p>
    <w:p>
      <w:pPr>
        <w:pStyle w:val="2"/>
        <w:spacing w:line="58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线上报名：微信关注“汉中体育云服务中心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，点击菜单“云报名”进入报名页面</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关注汉中市电子竞技协会微信公众号报名链接</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线下报名：（线下报名点详见附件1）。各参赛代表队于2021年4月16日前须将1、运动员电子版报名表；2、每名运动员电子版照片（免冠近期彩照）；3、身份证</w:t>
      </w:r>
      <w:r>
        <w:rPr>
          <w:rFonts w:hint="eastAsia" w:ascii="仿宋_GB2312" w:hAnsi="仿宋_GB2312" w:eastAsia="仿宋_GB2312" w:cs="仿宋_GB2312"/>
          <w:sz w:val="32"/>
          <w:szCs w:val="32"/>
          <w:lang w:eastAsia="zh-CN"/>
        </w:rPr>
        <w:t>复印件</w:t>
      </w:r>
      <w:r>
        <w:rPr>
          <w:rFonts w:hint="eastAsia" w:ascii="仿宋_GB2312" w:hAnsi="仿宋_GB2312" w:eastAsia="仿宋_GB2312" w:cs="仿宋_GB2312"/>
          <w:sz w:val="32"/>
          <w:szCs w:val="32"/>
        </w:rPr>
        <w:t>；4、</w:t>
      </w:r>
      <w:r>
        <w:rPr>
          <w:rFonts w:hint="eastAsia" w:ascii="仿宋_GB2312" w:hAnsi="仿宋_GB2312" w:eastAsia="仿宋_GB2312" w:cs="仿宋_GB2312"/>
          <w:color w:val="000000"/>
          <w:sz w:val="32"/>
          <w:szCs w:val="32"/>
        </w:rPr>
        <w:t>自愿参赛责任保证书</w:t>
      </w:r>
      <w:r>
        <w:rPr>
          <w:rFonts w:hint="eastAsia" w:ascii="仿宋_GB2312" w:hAnsi="仿宋_GB2312" w:eastAsia="仿宋_GB2312" w:cs="仿宋_GB2312"/>
          <w:sz w:val="32"/>
          <w:szCs w:val="32"/>
        </w:rPr>
        <w:t>（以队伍为单位）。</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（二）报名联系人</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联系人：高老师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电  话：15191618826</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联系人：孟老师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电  话：13389169890</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联系人：李老师</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电  话：13196389544</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箱：37943643@qq.com</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十</w:t>
      </w:r>
      <w:r>
        <w:rPr>
          <w:rFonts w:hint="eastAsia" w:ascii="黑体" w:hAnsi="黑体" w:eastAsia="黑体" w:cs="黑体"/>
          <w:bCs/>
          <w:color w:val="000000"/>
          <w:sz w:val="32"/>
          <w:szCs w:val="32"/>
          <w:lang w:eastAsia="zh-CN"/>
        </w:rPr>
        <w:t>四</w:t>
      </w:r>
      <w:r>
        <w:rPr>
          <w:rFonts w:hint="eastAsia" w:ascii="黑体" w:hAnsi="黑体" w:eastAsia="黑体" w:cs="黑体"/>
          <w:bCs/>
          <w:color w:val="000000"/>
          <w:sz w:val="32"/>
          <w:szCs w:val="32"/>
        </w:rPr>
        <w:t>、经费</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参赛运动员报名时交纳每人10元（比赛期间的人身伤害保险费用），确认交费后为报名成功。主办方统一为选手购买商业保险，如遇理赔情况请与保险公司联系，保险赔付以外的一切费用由参赛者自行承担。</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各参赛队经费均自理。</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十</w:t>
      </w:r>
      <w:r>
        <w:rPr>
          <w:rFonts w:hint="eastAsia" w:ascii="黑体" w:hAnsi="黑体" w:eastAsia="黑体" w:cs="黑体"/>
          <w:bCs/>
          <w:color w:val="000000"/>
          <w:sz w:val="32"/>
          <w:szCs w:val="32"/>
          <w:lang w:eastAsia="zh-CN"/>
        </w:rPr>
        <w:t>五</w:t>
      </w:r>
      <w:r>
        <w:rPr>
          <w:rFonts w:hint="eastAsia" w:ascii="黑体" w:hAnsi="黑体" w:eastAsia="黑体" w:cs="黑体"/>
          <w:bCs/>
          <w:color w:val="000000"/>
          <w:sz w:val="32"/>
          <w:szCs w:val="32"/>
        </w:rPr>
        <w:t>、资格审查</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1.参赛运动员需年满18周岁（2003年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月1日之前出生），年龄不符的运动员不得报名参加比赛，已报名者取消其个人参赛资格由替补上场。</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2.专业运动员不得组队或以个人名义参加社会组比赛。</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3.资格审核组委会将于报名截止起2个工作日内对全部报名参赛运动员进行资格审核，审核合格后，方可参赛。</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4.参赛运动员凭身份证件上场参加比赛。</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十</w:t>
      </w:r>
      <w:r>
        <w:rPr>
          <w:rFonts w:hint="eastAsia" w:ascii="黑体" w:hAnsi="黑体" w:eastAsia="黑体" w:cs="黑体"/>
          <w:bCs/>
          <w:color w:val="000000"/>
          <w:sz w:val="32"/>
          <w:szCs w:val="32"/>
          <w:lang w:eastAsia="zh-CN"/>
        </w:rPr>
        <w:t>六</w:t>
      </w:r>
      <w:r>
        <w:rPr>
          <w:rFonts w:hint="eastAsia" w:ascii="黑体" w:hAnsi="黑体" w:eastAsia="黑体" w:cs="黑体"/>
          <w:bCs/>
          <w:color w:val="000000"/>
          <w:sz w:val="32"/>
          <w:szCs w:val="32"/>
        </w:rPr>
        <w:t>、裁判员和仲裁委员会</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本次赛事裁判</w:t>
      </w:r>
      <w:r>
        <w:rPr>
          <w:rFonts w:hint="eastAsia" w:ascii="仿宋_GB2312" w:hAnsi="仿宋_GB2312" w:eastAsia="仿宋_GB2312" w:cs="仿宋_GB2312"/>
          <w:sz w:val="32"/>
          <w:szCs w:val="32"/>
          <w:lang w:eastAsia="zh-CN"/>
        </w:rPr>
        <w:t>长</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裁判员</w:t>
      </w:r>
      <w:r>
        <w:rPr>
          <w:rFonts w:hint="eastAsia" w:ascii="仿宋_GB2312" w:hAnsi="仿宋_GB2312" w:eastAsia="仿宋_GB2312" w:cs="仿宋_GB2312"/>
          <w:sz w:val="32"/>
          <w:szCs w:val="32"/>
        </w:rPr>
        <w:t>会由汉中市第七届运动会</w:t>
      </w:r>
      <w:r>
        <w:rPr>
          <w:rFonts w:hint="eastAsia" w:ascii="仿宋_GB2312" w:hAnsi="仿宋_GB2312" w:eastAsia="仿宋_GB2312" w:cs="仿宋_GB2312"/>
          <w:sz w:val="32"/>
          <w:szCs w:val="32"/>
          <w:lang w:eastAsia="zh-CN"/>
        </w:rPr>
        <w:t>组委</w:t>
      </w:r>
      <w:r>
        <w:rPr>
          <w:rFonts w:hint="eastAsia" w:ascii="仿宋_GB2312" w:hAnsi="仿宋_GB2312" w:eastAsia="仿宋_GB2312" w:cs="仿宋_GB2312"/>
          <w:sz w:val="32"/>
          <w:szCs w:val="32"/>
        </w:rPr>
        <w:t>会</w:t>
      </w:r>
      <w:r>
        <w:rPr>
          <w:rFonts w:hint="eastAsia" w:ascii="仿宋_GB2312" w:hAnsi="仿宋_GB2312" w:eastAsia="仿宋_GB2312" w:cs="仿宋_GB2312"/>
          <w:sz w:val="32"/>
          <w:szCs w:val="32"/>
          <w:lang w:eastAsia="zh-CN"/>
        </w:rPr>
        <w:t>选派</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十</w:t>
      </w:r>
      <w:r>
        <w:rPr>
          <w:rFonts w:hint="eastAsia" w:ascii="黑体" w:hAnsi="黑体" w:eastAsia="黑体" w:cs="黑体"/>
          <w:bCs/>
          <w:color w:val="000000"/>
          <w:sz w:val="32"/>
          <w:szCs w:val="32"/>
          <w:lang w:eastAsia="zh-CN"/>
        </w:rPr>
        <w:t>七</w:t>
      </w:r>
      <w:r>
        <w:rPr>
          <w:rFonts w:hint="eastAsia" w:ascii="黑体" w:hAnsi="黑体" w:eastAsia="黑体" w:cs="黑体"/>
          <w:bCs/>
          <w:color w:val="000000"/>
          <w:sz w:val="32"/>
          <w:szCs w:val="32"/>
        </w:rPr>
        <w:t>、本规程解释权属</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汉中市第七届运动会竞赛委员会，未尽事宜另行通知。</w:t>
      </w:r>
    </w:p>
    <w:p>
      <w:pPr>
        <w:keepNext w:val="0"/>
        <w:keepLines w:val="0"/>
        <w:pageBreakBefore w:val="0"/>
        <w:widowControl w:val="0"/>
        <w:kinsoku/>
        <w:wordWrap/>
        <w:overflowPunct/>
        <w:topLinePunct w:val="0"/>
        <w:autoSpaceDE/>
        <w:autoSpaceDN/>
        <w:bidi w:val="0"/>
        <w:adjustRightInd/>
        <w:snapToGrid/>
        <w:spacing w:line="554" w:lineRule="exact"/>
        <w:ind w:left="0" w:leftChars="0"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54" w:lineRule="exact"/>
        <w:ind w:left="0" w:leftChars="0" w:firstLine="1280" w:firstLineChars="4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附件：1.“我要上全运”汉中市第七届运动会（社会公开组）电子竞技比赛线下报名点。</w:t>
      </w:r>
    </w:p>
    <w:p>
      <w:pPr>
        <w:keepNext w:val="0"/>
        <w:keepLines w:val="0"/>
        <w:pageBreakBefore w:val="0"/>
        <w:widowControl w:val="0"/>
        <w:kinsoku/>
        <w:wordWrap/>
        <w:overflowPunct/>
        <w:topLinePunct w:val="0"/>
        <w:autoSpaceDE/>
        <w:autoSpaceDN/>
        <w:bidi w:val="0"/>
        <w:adjustRightInd/>
        <w:snapToGrid/>
        <w:spacing w:line="554" w:lineRule="exact"/>
        <w:ind w:firstLine="2240" w:firstLineChars="7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2.“我要上全运”汉中市第七届运动会（社会公开组）电子竞技比赛报名表</w:t>
      </w:r>
    </w:p>
    <w:p>
      <w:pPr>
        <w:keepNext w:val="0"/>
        <w:keepLines w:val="0"/>
        <w:pageBreakBefore w:val="0"/>
        <w:widowControl w:val="0"/>
        <w:kinsoku/>
        <w:wordWrap/>
        <w:overflowPunct/>
        <w:topLinePunct w:val="0"/>
        <w:autoSpaceDE/>
        <w:autoSpaceDN/>
        <w:bidi w:val="0"/>
        <w:adjustRightInd/>
        <w:snapToGrid/>
        <w:spacing w:line="554" w:lineRule="exact"/>
        <w:ind w:firstLine="2240" w:firstLineChars="7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3.自愿参赛责任保证书。</w:t>
      </w:r>
    </w:p>
    <w:p>
      <w:pPr>
        <w:keepNext w:val="0"/>
        <w:keepLines w:val="0"/>
        <w:pageBreakBefore w:val="0"/>
        <w:widowControl w:val="0"/>
        <w:kinsoku/>
        <w:wordWrap/>
        <w:overflowPunct/>
        <w:topLinePunct w:val="0"/>
        <w:autoSpaceDE/>
        <w:autoSpaceDN/>
        <w:bidi w:val="0"/>
        <w:adjustRightInd/>
        <w:snapToGrid/>
        <w:spacing w:line="554"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both"/>
        <w:textAlignment w:val="auto"/>
        <w:rPr>
          <w:rFonts w:hint="eastAsia" w:ascii="仿宋_GB2312" w:hAnsi="仿宋_GB2312" w:eastAsia="仿宋_GB2312" w:cs="仿宋_GB2312"/>
          <w:sz w:val="32"/>
          <w:szCs w:val="32"/>
        </w:rPr>
      </w:pPr>
      <w:r>
        <w:rPr>
          <w:rFonts w:ascii="仿宋_GB2312" w:hAnsi="仿宋_GB2312" w:eastAsia="仿宋_GB2312" w:cs="仿宋_GB2312"/>
          <w:color w:val="000000"/>
          <w:sz w:val="32"/>
          <w:szCs w:val="32"/>
        </w:rPr>
        <w:drawing>
          <wp:anchor distT="0" distB="0" distL="114300" distR="114300" simplePos="0" relativeHeight="251661312" behindDoc="1" locked="0" layoutInCell="1" allowOverlap="1">
            <wp:simplePos x="0" y="0"/>
            <wp:positionH relativeFrom="column">
              <wp:posOffset>3074035</wp:posOffset>
            </wp:positionH>
            <wp:positionV relativeFrom="paragraph">
              <wp:posOffset>86995</wp:posOffset>
            </wp:positionV>
            <wp:extent cx="1550035" cy="1543050"/>
            <wp:effectExtent l="0" t="0" r="12065" b="0"/>
            <wp:wrapNone/>
            <wp:docPr id="2" name="图片 3" descr="七运组委会章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七运组委会章子"/>
                    <pic:cNvPicPr>
                      <a:picLocks noChangeAspect="1"/>
                    </pic:cNvPicPr>
                  </pic:nvPicPr>
                  <pic:blipFill>
                    <a:blip r:embed="rId6"/>
                    <a:stretch>
                      <a:fillRect/>
                    </a:stretch>
                  </pic:blipFill>
                  <pic:spPr>
                    <a:xfrm>
                      <a:off x="0" y="0"/>
                      <a:ext cx="1550035" cy="1543050"/>
                    </a:xfrm>
                    <a:prstGeom prst="rect">
                      <a:avLst/>
                    </a:prstGeom>
                    <a:noFill/>
                    <a:ln>
                      <a:noFill/>
                    </a:ln>
                  </pic:spPr>
                </pic:pic>
              </a:graphicData>
            </a:graphic>
          </wp:anchor>
        </w:drawing>
      </w:r>
      <w:r>
        <w:rPr>
          <w:rFonts w:hint="eastAsia" w:ascii="仿宋_GB2312" w:hAnsi="仿宋_GB2312" w:eastAsia="仿宋_GB2312" w:cs="仿宋_GB2312"/>
          <w:sz w:val="32"/>
          <w:szCs w:val="32"/>
        </w:rPr>
        <w:t> </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54" w:lineRule="exact"/>
        <w:ind w:firstLine="4160" w:firstLineChars="13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汉中市第七届运动会组委会</w:t>
      </w:r>
    </w:p>
    <w:p>
      <w:pPr>
        <w:keepNext w:val="0"/>
        <w:keepLines w:val="0"/>
        <w:pageBreakBefore w:val="0"/>
        <w:widowControl w:val="0"/>
        <w:kinsoku/>
        <w:wordWrap/>
        <w:overflowPunct/>
        <w:topLinePunct w:val="0"/>
        <w:autoSpaceDE/>
        <w:autoSpaceDN/>
        <w:bidi w:val="0"/>
        <w:adjustRightInd/>
        <w:snapToGrid/>
        <w:spacing w:line="554"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2021年4月</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日</w:t>
      </w:r>
    </w:p>
    <w:p>
      <w:pPr>
        <w:ind w:firstLine="640" w:firstLineChars="200"/>
        <w:jc w:val="right"/>
        <w:rPr>
          <w:rFonts w:ascii="仿宋" w:hAnsi="仿宋" w:eastAsia="仿宋" w:cs="仿宋"/>
          <w:sz w:val="32"/>
          <w:szCs w:val="32"/>
        </w:rPr>
      </w:pPr>
    </w:p>
    <w:p>
      <w:pPr>
        <w:ind w:firstLine="640" w:firstLineChars="200"/>
        <w:jc w:val="right"/>
        <w:rPr>
          <w:rFonts w:ascii="仿宋" w:hAnsi="仿宋" w:eastAsia="仿宋" w:cs="仿宋"/>
          <w:sz w:val="32"/>
          <w:szCs w:val="32"/>
        </w:rPr>
      </w:pP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sectPr>
          <w:footerReference r:id="rId3" w:type="default"/>
          <w:pgSz w:w="11906" w:h="16838"/>
          <w:pgMar w:top="1701" w:right="1531" w:bottom="1701" w:left="1531" w:header="851" w:footer="992" w:gutter="0"/>
          <w:cols w:space="0" w:num="1"/>
          <w:rtlGutter w:val="0"/>
          <w:docGrid w:type="lines" w:linePitch="312" w:charSpace="0"/>
        </w:sectPr>
      </w:pPr>
    </w:p>
    <w:p>
      <w:pPr>
        <w:pStyle w:val="2"/>
        <w:spacing w:line="400" w:lineRule="exact"/>
        <w:ind w:firstLine="0" w:firstLineChars="0"/>
        <w:rPr>
          <w:rFonts w:ascii="仿宋" w:hAnsi="仿宋" w:eastAsia="仿宋" w:cs="仿宋"/>
          <w:sz w:val="32"/>
          <w:szCs w:val="32"/>
        </w:rPr>
      </w:pPr>
      <w:r>
        <w:rPr>
          <w:rFonts w:hint="eastAsia" w:ascii="仿宋" w:hAnsi="仿宋" w:eastAsia="仿宋" w:cs="仿宋"/>
          <w:sz w:val="32"/>
          <w:szCs w:val="32"/>
        </w:rPr>
        <w:t>附件1</w:t>
      </w:r>
    </w:p>
    <w:p>
      <w:pPr>
        <w:pStyle w:val="2"/>
        <w:spacing w:line="570" w:lineRule="exact"/>
        <w:ind w:firstLine="0" w:firstLineChars="0"/>
        <w:jc w:val="center"/>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rPr>
        <w:t>“我要上全运”汉中市第七届运动会</w:t>
      </w:r>
    </w:p>
    <w:p>
      <w:pPr>
        <w:pStyle w:val="2"/>
        <w:spacing w:line="570" w:lineRule="exact"/>
        <w:ind w:firstLine="0" w:firstLineChars="0"/>
        <w:jc w:val="center"/>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rPr>
        <w:t>（社会公开组）电子竞技比赛线下报名点</w:t>
      </w:r>
    </w:p>
    <w:tbl>
      <w:tblPr>
        <w:tblStyle w:val="8"/>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2439"/>
        <w:gridCol w:w="2908"/>
        <w:gridCol w:w="2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383" w:type="dxa"/>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heme="minorEastAsia" w:hAnsiTheme="minorEastAsia" w:eastAsiaTheme="minorEastAsia" w:cstheme="minorEastAsia"/>
                <w:bCs/>
                <w:color w:val="333333"/>
                <w:spacing w:val="8"/>
                <w:sz w:val="24"/>
                <w:szCs w:val="24"/>
                <w:shd w:val="clear" w:color="auto" w:fill="FFFFFF"/>
              </w:rPr>
            </w:pPr>
            <w:r>
              <w:rPr>
                <w:rFonts w:hint="eastAsia" w:asciiTheme="minorEastAsia" w:hAnsiTheme="minorEastAsia" w:eastAsiaTheme="minorEastAsia" w:cstheme="minorEastAsia"/>
                <w:bCs/>
                <w:color w:val="333333"/>
                <w:spacing w:val="8"/>
                <w:sz w:val="24"/>
                <w:szCs w:val="24"/>
                <w:shd w:val="clear" w:color="auto" w:fill="FFFFFF"/>
              </w:rPr>
              <w:t>区域</w:t>
            </w:r>
          </w:p>
        </w:tc>
        <w:tc>
          <w:tcPr>
            <w:tcW w:w="2439" w:type="dxa"/>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heme="minorEastAsia" w:hAnsiTheme="minorEastAsia" w:eastAsiaTheme="minorEastAsia" w:cstheme="minorEastAsia"/>
                <w:bCs/>
                <w:color w:val="333333"/>
                <w:spacing w:val="8"/>
                <w:sz w:val="24"/>
                <w:szCs w:val="24"/>
                <w:shd w:val="clear" w:color="auto" w:fill="FFFFFF"/>
              </w:rPr>
            </w:pPr>
            <w:r>
              <w:rPr>
                <w:rFonts w:hint="eastAsia" w:asciiTheme="minorEastAsia" w:hAnsiTheme="minorEastAsia" w:eastAsiaTheme="minorEastAsia" w:cstheme="minorEastAsia"/>
                <w:bCs/>
                <w:color w:val="333333"/>
                <w:spacing w:val="8"/>
                <w:sz w:val="24"/>
                <w:szCs w:val="24"/>
                <w:shd w:val="clear" w:color="auto" w:fill="FFFFFF"/>
              </w:rPr>
              <w:t>名称</w:t>
            </w:r>
          </w:p>
        </w:tc>
        <w:tc>
          <w:tcPr>
            <w:tcW w:w="2908" w:type="dxa"/>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heme="minorEastAsia" w:hAnsiTheme="minorEastAsia" w:eastAsiaTheme="minorEastAsia" w:cstheme="minorEastAsia"/>
                <w:bCs/>
                <w:color w:val="333333"/>
                <w:spacing w:val="8"/>
                <w:sz w:val="24"/>
                <w:szCs w:val="24"/>
                <w:shd w:val="clear" w:color="auto" w:fill="FFFFFF"/>
              </w:rPr>
            </w:pPr>
            <w:r>
              <w:rPr>
                <w:rFonts w:hint="eastAsia" w:asciiTheme="minorEastAsia" w:hAnsiTheme="minorEastAsia" w:eastAsiaTheme="minorEastAsia" w:cstheme="minorEastAsia"/>
                <w:bCs/>
                <w:color w:val="333333"/>
                <w:spacing w:val="8"/>
                <w:sz w:val="24"/>
                <w:szCs w:val="24"/>
                <w:shd w:val="clear" w:color="auto" w:fill="FFFFFF"/>
              </w:rPr>
              <w:t>地址</w:t>
            </w:r>
          </w:p>
        </w:tc>
        <w:tc>
          <w:tcPr>
            <w:tcW w:w="2330" w:type="dxa"/>
            <w:vAlign w:val="center"/>
          </w:tcPr>
          <w:p>
            <w:pPr>
              <w:pStyle w:val="6"/>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auto"/>
              <w:rPr>
                <w:rFonts w:hint="eastAsia" w:asciiTheme="minorEastAsia" w:hAnsiTheme="minorEastAsia" w:eastAsiaTheme="minorEastAsia" w:cstheme="minorEastAsia"/>
                <w:bCs/>
                <w:color w:val="333333"/>
                <w:spacing w:val="8"/>
                <w:sz w:val="24"/>
                <w:szCs w:val="24"/>
                <w:shd w:val="clear" w:color="auto" w:fill="FFFFFF"/>
              </w:rPr>
            </w:pPr>
            <w:r>
              <w:rPr>
                <w:rFonts w:hint="eastAsia" w:asciiTheme="minorEastAsia" w:hAnsiTheme="minorEastAsia" w:eastAsiaTheme="minorEastAsia" w:cstheme="minorEastAsia"/>
                <w:bCs/>
                <w:color w:val="333333"/>
                <w:spacing w:val="8"/>
                <w:sz w:val="24"/>
                <w:szCs w:val="24"/>
                <w:shd w:val="clear" w:color="auto" w:fill="FFFFFF"/>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383" w:type="dxa"/>
            <w:vMerge w:val="restart"/>
            <w:vAlign w:val="center"/>
          </w:tcPr>
          <w:p>
            <w:pPr>
              <w:pStyle w:val="3"/>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汉台区</w:t>
            </w:r>
          </w:p>
        </w:tc>
        <w:tc>
          <w:tcPr>
            <w:tcW w:w="2439" w:type="dxa"/>
            <w:vAlign w:val="center"/>
          </w:tcPr>
          <w:p>
            <w:pPr>
              <w:pStyle w:val="3"/>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猛犸电竞馆</w:t>
            </w:r>
          </w:p>
        </w:tc>
        <w:tc>
          <w:tcPr>
            <w:tcW w:w="2908" w:type="dxa"/>
            <w:vAlign w:val="center"/>
          </w:tcPr>
          <w:p>
            <w:pPr>
              <w:pStyle w:val="3"/>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汉台区前进东路财富立方东入口四楼</w:t>
            </w:r>
          </w:p>
        </w:tc>
        <w:tc>
          <w:tcPr>
            <w:tcW w:w="2330" w:type="dxa"/>
            <w:vAlign w:val="center"/>
          </w:tcPr>
          <w:p>
            <w:pPr>
              <w:pStyle w:val="3"/>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15336211166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383" w:type="dxa"/>
            <w:vMerge w:val="continue"/>
            <w:vAlign w:val="center"/>
          </w:tcPr>
          <w:p>
            <w:pPr>
              <w:pStyle w:val="3"/>
              <w:keepNext w:val="0"/>
              <w:keepLines w:val="0"/>
              <w:pageBreakBefore w:val="0"/>
              <w:kinsoku/>
              <w:wordWrap/>
              <w:overflowPunct/>
              <w:topLinePunct w:val="0"/>
              <w:autoSpaceDE/>
              <w:autoSpaceDN/>
              <w:bidi w:val="0"/>
              <w:adjustRightInd/>
              <w:snapToGrid/>
              <w:spacing w:line="360" w:lineRule="exact"/>
              <w:ind w:firstLine="480" w:firstLineChars="200"/>
              <w:jc w:val="center"/>
              <w:textAlignment w:val="auto"/>
              <w:rPr>
                <w:rFonts w:hint="eastAsia" w:asciiTheme="minorEastAsia" w:hAnsiTheme="minorEastAsia" w:eastAsiaTheme="minorEastAsia" w:cstheme="minorEastAsia"/>
                <w:sz w:val="24"/>
                <w:szCs w:val="24"/>
              </w:rPr>
            </w:pPr>
          </w:p>
        </w:tc>
        <w:tc>
          <w:tcPr>
            <w:tcW w:w="2439" w:type="dxa"/>
            <w:vAlign w:val="center"/>
          </w:tcPr>
          <w:p>
            <w:pPr>
              <w:pStyle w:val="3"/>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鑫缘电竞馆</w:t>
            </w:r>
          </w:p>
        </w:tc>
        <w:tc>
          <w:tcPr>
            <w:tcW w:w="2908" w:type="dxa"/>
            <w:vAlign w:val="center"/>
          </w:tcPr>
          <w:p>
            <w:pPr>
              <w:pStyle w:val="3"/>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汉台区北团结街工商银行旁</w:t>
            </w:r>
          </w:p>
        </w:tc>
        <w:tc>
          <w:tcPr>
            <w:tcW w:w="2330" w:type="dxa"/>
            <w:vAlign w:val="center"/>
          </w:tcPr>
          <w:p>
            <w:pPr>
              <w:pStyle w:val="3"/>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13309161918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383" w:type="dxa"/>
            <w:vMerge w:val="continue"/>
            <w:vAlign w:val="center"/>
          </w:tcPr>
          <w:p>
            <w:pPr>
              <w:pStyle w:val="3"/>
              <w:keepNext w:val="0"/>
              <w:keepLines w:val="0"/>
              <w:pageBreakBefore w:val="0"/>
              <w:kinsoku/>
              <w:wordWrap/>
              <w:overflowPunct/>
              <w:topLinePunct w:val="0"/>
              <w:autoSpaceDE/>
              <w:autoSpaceDN/>
              <w:bidi w:val="0"/>
              <w:adjustRightInd/>
              <w:snapToGrid/>
              <w:spacing w:line="360" w:lineRule="exact"/>
              <w:ind w:firstLine="480" w:firstLineChars="200"/>
              <w:jc w:val="center"/>
              <w:textAlignment w:val="auto"/>
              <w:rPr>
                <w:rFonts w:hint="eastAsia" w:asciiTheme="minorEastAsia" w:hAnsiTheme="minorEastAsia" w:eastAsiaTheme="minorEastAsia" w:cstheme="minorEastAsia"/>
                <w:sz w:val="24"/>
                <w:szCs w:val="24"/>
              </w:rPr>
            </w:pPr>
          </w:p>
        </w:tc>
        <w:tc>
          <w:tcPr>
            <w:tcW w:w="2439" w:type="dxa"/>
            <w:vAlign w:val="center"/>
          </w:tcPr>
          <w:p>
            <w:pPr>
              <w:pStyle w:val="3"/>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那年星空网咖</w:t>
            </w:r>
          </w:p>
        </w:tc>
        <w:tc>
          <w:tcPr>
            <w:tcW w:w="2908" w:type="dxa"/>
            <w:vAlign w:val="center"/>
          </w:tcPr>
          <w:p>
            <w:pPr>
              <w:pStyle w:val="3"/>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汉台区盛世国际4楼</w:t>
            </w:r>
          </w:p>
        </w:tc>
        <w:tc>
          <w:tcPr>
            <w:tcW w:w="2330" w:type="dxa"/>
            <w:vAlign w:val="center"/>
          </w:tcPr>
          <w:p>
            <w:pPr>
              <w:pStyle w:val="3"/>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15332503285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383" w:type="dxa"/>
            <w:vMerge w:val="continue"/>
            <w:vAlign w:val="center"/>
          </w:tcPr>
          <w:p>
            <w:pPr>
              <w:pStyle w:val="3"/>
              <w:keepNext w:val="0"/>
              <w:keepLines w:val="0"/>
              <w:pageBreakBefore w:val="0"/>
              <w:kinsoku/>
              <w:wordWrap/>
              <w:overflowPunct/>
              <w:topLinePunct w:val="0"/>
              <w:autoSpaceDE/>
              <w:autoSpaceDN/>
              <w:bidi w:val="0"/>
              <w:adjustRightInd/>
              <w:snapToGrid/>
              <w:spacing w:line="360" w:lineRule="exact"/>
              <w:ind w:firstLine="480" w:firstLineChars="200"/>
              <w:jc w:val="center"/>
              <w:textAlignment w:val="auto"/>
              <w:rPr>
                <w:rFonts w:hint="eastAsia" w:asciiTheme="minorEastAsia" w:hAnsiTheme="minorEastAsia" w:eastAsiaTheme="minorEastAsia" w:cstheme="minorEastAsia"/>
                <w:sz w:val="24"/>
                <w:szCs w:val="24"/>
              </w:rPr>
            </w:pPr>
          </w:p>
        </w:tc>
        <w:tc>
          <w:tcPr>
            <w:tcW w:w="2439" w:type="dxa"/>
            <w:vAlign w:val="center"/>
          </w:tcPr>
          <w:p>
            <w:pPr>
              <w:pStyle w:val="3"/>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本色电竞馆</w:t>
            </w:r>
          </w:p>
        </w:tc>
        <w:tc>
          <w:tcPr>
            <w:tcW w:w="2908" w:type="dxa"/>
            <w:vAlign w:val="center"/>
          </w:tcPr>
          <w:p>
            <w:pPr>
              <w:pStyle w:val="3"/>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汉台区前进路与人民路十字电信大楼</w:t>
            </w:r>
          </w:p>
        </w:tc>
        <w:tc>
          <w:tcPr>
            <w:tcW w:w="2330" w:type="dxa"/>
            <w:vAlign w:val="center"/>
          </w:tcPr>
          <w:p>
            <w:pPr>
              <w:pStyle w:val="3"/>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13309163116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383" w:type="dxa"/>
            <w:vMerge w:val="continue"/>
            <w:vAlign w:val="center"/>
          </w:tcPr>
          <w:p>
            <w:pPr>
              <w:pStyle w:val="3"/>
              <w:keepNext w:val="0"/>
              <w:keepLines w:val="0"/>
              <w:pageBreakBefore w:val="0"/>
              <w:kinsoku/>
              <w:wordWrap/>
              <w:overflowPunct/>
              <w:topLinePunct w:val="0"/>
              <w:autoSpaceDE/>
              <w:autoSpaceDN/>
              <w:bidi w:val="0"/>
              <w:adjustRightInd/>
              <w:snapToGrid/>
              <w:spacing w:line="360" w:lineRule="exact"/>
              <w:ind w:firstLine="480" w:firstLineChars="200"/>
              <w:jc w:val="center"/>
              <w:textAlignment w:val="auto"/>
              <w:rPr>
                <w:rFonts w:hint="eastAsia" w:asciiTheme="minorEastAsia" w:hAnsiTheme="minorEastAsia" w:eastAsiaTheme="minorEastAsia" w:cstheme="minorEastAsia"/>
                <w:sz w:val="24"/>
                <w:szCs w:val="24"/>
              </w:rPr>
            </w:pPr>
          </w:p>
        </w:tc>
        <w:tc>
          <w:tcPr>
            <w:tcW w:w="2439" w:type="dxa"/>
            <w:vAlign w:val="center"/>
          </w:tcPr>
          <w:p>
            <w:pPr>
              <w:pStyle w:val="3"/>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派拉蒙影城</w:t>
            </w:r>
          </w:p>
        </w:tc>
        <w:tc>
          <w:tcPr>
            <w:tcW w:w="2908" w:type="dxa"/>
            <w:vAlign w:val="center"/>
          </w:tcPr>
          <w:p>
            <w:pPr>
              <w:pStyle w:val="3"/>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汉台区盛世国际5楼</w:t>
            </w:r>
          </w:p>
        </w:tc>
        <w:tc>
          <w:tcPr>
            <w:tcW w:w="2330" w:type="dxa"/>
            <w:vAlign w:val="center"/>
          </w:tcPr>
          <w:p>
            <w:pPr>
              <w:pStyle w:val="3"/>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18591913315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383" w:type="dxa"/>
            <w:vMerge w:val="restart"/>
            <w:vAlign w:val="center"/>
          </w:tcPr>
          <w:p>
            <w:pPr>
              <w:pStyle w:val="3"/>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南郑区</w:t>
            </w:r>
          </w:p>
        </w:tc>
        <w:tc>
          <w:tcPr>
            <w:tcW w:w="2439" w:type="dxa"/>
            <w:vAlign w:val="center"/>
          </w:tcPr>
          <w:p>
            <w:pPr>
              <w:pStyle w:val="3"/>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奥斯卡影城</w:t>
            </w:r>
          </w:p>
        </w:tc>
        <w:tc>
          <w:tcPr>
            <w:tcW w:w="2908" w:type="dxa"/>
            <w:vAlign w:val="center"/>
          </w:tcPr>
          <w:p>
            <w:pPr>
              <w:pStyle w:val="3"/>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大河坎镇裕华欧洲城5楼</w:t>
            </w:r>
          </w:p>
        </w:tc>
        <w:tc>
          <w:tcPr>
            <w:tcW w:w="2330" w:type="dxa"/>
            <w:vAlign w:val="center"/>
          </w:tcPr>
          <w:p>
            <w:pPr>
              <w:pStyle w:val="3"/>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18691695585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383" w:type="dxa"/>
            <w:vMerge w:val="continue"/>
            <w:vAlign w:val="center"/>
          </w:tcPr>
          <w:p>
            <w:pPr>
              <w:pStyle w:val="3"/>
              <w:keepNext w:val="0"/>
              <w:keepLines w:val="0"/>
              <w:pageBreakBefore w:val="0"/>
              <w:kinsoku/>
              <w:wordWrap/>
              <w:overflowPunct/>
              <w:topLinePunct w:val="0"/>
              <w:autoSpaceDE/>
              <w:autoSpaceDN/>
              <w:bidi w:val="0"/>
              <w:adjustRightInd/>
              <w:snapToGrid/>
              <w:spacing w:line="360" w:lineRule="exact"/>
              <w:ind w:firstLine="480" w:firstLineChars="200"/>
              <w:jc w:val="center"/>
              <w:textAlignment w:val="auto"/>
              <w:rPr>
                <w:rFonts w:hint="eastAsia" w:asciiTheme="minorEastAsia" w:hAnsiTheme="minorEastAsia" w:eastAsiaTheme="minorEastAsia" w:cstheme="minorEastAsia"/>
                <w:sz w:val="24"/>
                <w:szCs w:val="24"/>
              </w:rPr>
            </w:pPr>
          </w:p>
        </w:tc>
        <w:tc>
          <w:tcPr>
            <w:tcW w:w="2439" w:type="dxa"/>
            <w:vAlign w:val="center"/>
          </w:tcPr>
          <w:p>
            <w:pPr>
              <w:pStyle w:val="3"/>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鼎盛电竞馆</w:t>
            </w:r>
          </w:p>
        </w:tc>
        <w:tc>
          <w:tcPr>
            <w:tcW w:w="2908" w:type="dxa"/>
            <w:vAlign w:val="center"/>
          </w:tcPr>
          <w:p>
            <w:pPr>
              <w:pStyle w:val="3"/>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大河坎艺苑小区十字路口向北50米</w:t>
            </w:r>
          </w:p>
        </w:tc>
        <w:tc>
          <w:tcPr>
            <w:tcW w:w="2330" w:type="dxa"/>
            <w:vAlign w:val="center"/>
          </w:tcPr>
          <w:p>
            <w:pPr>
              <w:pStyle w:val="3"/>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17609267801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383" w:type="dxa"/>
            <w:vAlign w:val="center"/>
          </w:tcPr>
          <w:p>
            <w:pPr>
              <w:pStyle w:val="3"/>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勉县</w:t>
            </w:r>
          </w:p>
        </w:tc>
        <w:tc>
          <w:tcPr>
            <w:tcW w:w="2439" w:type="dxa"/>
            <w:vAlign w:val="center"/>
          </w:tcPr>
          <w:p>
            <w:pPr>
              <w:pStyle w:val="3"/>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绿虫电竞馆</w:t>
            </w:r>
          </w:p>
        </w:tc>
        <w:tc>
          <w:tcPr>
            <w:tcW w:w="2908" w:type="dxa"/>
            <w:vAlign w:val="center"/>
          </w:tcPr>
          <w:p>
            <w:pPr>
              <w:pStyle w:val="3"/>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勉县贾旗路与和平路交叉路口</w:t>
            </w:r>
          </w:p>
        </w:tc>
        <w:tc>
          <w:tcPr>
            <w:tcW w:w="2330" w:type="dxa"/>
            <w:vAlign w:val="center"/>
          </w:tcPr>
          <w:p>
            <w:pPr>
              <w:pStyle w:val="3"/>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15829200714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383" w:type="dxa"/>
            <w:vAlign w:val="center"/>
          </w:tcPr>
          <w:p>
            <w:pPr>
              <w:pStyle w:val="3"/>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宁强县</w:t>
            </w:r>
          </w:p>
        </w:tc>
        <w:tc>
          <w:tcPr>
            <w:tcW w:w="2439" w:type="dxa"/>
            <w:vAlign w:val="center"/>
          </w:tcPr>
          <w:p>
            <w:pPr>
              <w:pStyle w:val="3"/>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蝴蝶网咖</w:t>
            </w:r>
          </w:p>
        </w:tc>
        <w:tc>
          <w:tcPr>
            <w:tcW w:w="2908" w:type="dxa"/>
            <w:vAlign w:val="center"/>
          </w:tcPr>
          <w:p>
            <w:pPr>
              <w:pStyle w:val="3"/>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宁强县汉源街道办事处万宇广场1号楼4楼</w:t>
            </w:r>
          </w:p>
        </w:tc>
        <w:tc>
          <w:tcPr>
            <w:tcW w:w="2330" w:type="dxa"/>
            <w:vAlign w:val="center"/>
          </w:tcPr>
          <w:p>
            <w:pPr>
              <w:pStyle w:val="3"/>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19945319290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383" w:type="dxa"/>
            <w:vAlign w:val="center"/>
          </w:tcPr>
          <w:p>
            <w:pPr>
              <w:pStyle w:val="3"/>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略阳县</w:t>
            </w:r>
          </w:p>
        </w:tc>
        <w:tc>
          <w:tcPr>
            <w:tcW w:w="2439" w:type="dxa"/>
            <w:vAlign w:val="center"/>
          </w:tcPr>
          <w:p>
            <w:pPr>
              <w:pStyle w:val="3"/>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芒果网咖</w:t>
            </w:r>
          </w:p>
        </w:tc>
        <w:tc>
          <w:tcPr>
            <w:tcW w:w="2908" w:type="dxa"/>
            <w:vAlign w:val="center"/>
          </w:tcPr>
          <w:p>
            <w:pPr>
              <w:pStyle w:val="3"/>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略阳县龙佳大厦五楼</w:t>
            </w:r>
          </w:p>
        </w:tc>
        <w:tc>
          <w:tcPr>
            <w:tcW w:w="2330" w:type="dxa"/>
            <w:vAlign w:val="center"/>
          </w:tcPr>
          <w:p>
            <w:pPr>
              <w:pStyle w:val="3"/>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13335362990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383" w:type="dxa"/>
            <w:vAlign w:val="center"/>
          </w:tcPr>
          <w:p>
            <w:pPr>
              <w:pStyle w:val="3"/>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城固县</w:t>
            </w:r>
          </w:p>
        </w:tc>
        <w:tc>
          <w:tcPr>
            <w:tcW w:w="2439" w:type="dxa"/>
            <w:vAlign w:val="center"/>
          </w:tcPr>
          <w:p>
            <w:pPr>
              <w:pStyle w:val="3"/>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江湖网咖</w:t>
            </w:r>
          </w:p>
        </w:tc>
        <w:tc>
          <w:tcPr>
            <w:tcW w:w="2908" w:type="dxa"/>
            <w:vAlign w:val="center"/>
          </w:tcPr>
          <w:p>
            <w:pPr>
              <w:pStyle w:val="3"/>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城固县三村商厦2楼</w:t>
            </w:r>
          </w:p>
        </w:tc>
        <w:tc>
          <w:tcPr>
            <w:tcW w:w="2330" w:type="dxa"/>
            <w:vAlign w:val="center"/>
          </w:tcPr>
          <w:p>
            <w:pPr>
              <w:pStyle w:val="3"/>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18091576988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383" w:type="dxa"/>
            <w:vAlign w:val="center"/>
          </w:tcPr>
          <w:p>
            <w:pPr>
              <w:pStyle w:val="3"/>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洋县</w:t>
            </w:r>
          </w:p>
        </w:tc>
        <w:tc>
          <w:tcPr>
            <w:tcW w:w="2439" w:type="dxa"/>
            <w:vAlign w:val="center"/>
          </w:tcPr>
          <w:p>
            <w:pPr>
              <w:pStyle w:val="3"/>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天文星电竞馆</w:t>
            </w:r>
          </w:p>
        </w:tc>
        <w:tc>
          <w:tcPr>
            <w:tcW w:w="2908" w:type="dxa"/>
            <w:vAlign w:val="center"/>
          </w:tcPr>
          <w:p>
            <w:pPr>
              <w:pStyle w:val="3"/>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洋县唐塔北路17号</w:t>
            </w:r>
          </w:p>
        </w:tc>
        <w:tc>
          <w:tcPr>
            <w:tcW w:w="2330" w:type="dxa"/>
            <w:vAlign w:val="center"/>
          </w:tcPr>
          <w:p>
            <w:pPr>
              <w:pStyle w:val="3"/>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15309162999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383" w:type="dxa"/>
            <w:vAlign w:val="center"/>
          </w:tcPr>
          <w:p>
            <w:pPr>
              <w:pStyle w:val="3"/>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西乡县</w:t>
            </w:r>
          </w:p>
        </w:tc>
        <w:tc>
          <w:tcPr>
            <w:tcW w:w="2439" w:type="dxa"/>
            <w:vAlign w:val="center"/>
          </w:tcPr>
          <w:p>
            <w:pPr>
              <w:pStyle w:val="3"/>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梦缘电竞酒店</w:t>
            </w:r>
          </w:p>
        </w:tc>
        <w:tc>
          <w:tcPr>
            <w:tcW w:w="2908" w:type="dxa"/>
            <w:vAlign w:val="center"/>
          </w:tcPr>
          <w:p>
            <w:pPr>
              <w:pStyle w:val="3"/>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西乡县金牛路北段</w:t>
            </w:r>
          </w:p>
        </w:tc>
        <w:tc>
          <w:tcPr>
            <w:tcW w:w="2330" w:type="dxa"/>
            <w:vAlign w:val="center"/>
          </w:tcPr>
          <w:p>
            <w:pPr>
              <w:pStyle w:val="3"/>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13309161918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383" w:type="dxa"/>
            <w:vAlign w:val="center"/>
          </w:tcPr>
          <w:p>
            <w:pPr>
              <w:pStyle w:val="3"/>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镇巴县</w:t>
            </w:r>
          </w:p>
        </w:tc>
        <w:tc>
          <w:tcPr>
            <w:tcW w:w="2439" w:type="dxa"/>
            <w:vAlign w:val="center"/>
          </w:tcPr>
          <w:p>
            <w:pPr>
              <w:pStyle w:val="3"/>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盛夏光年网咖</w:t>
            </w:r>
          </w:p>
        </w:tc>
        <w:tc>
          <w:tcPr>
            <w:tcW w:w="2908" w:type="dxa"/>
            <w:vAlign w:val="center"/>
          </w:tcPr>
          <w:p>
            <w:pPr>
              <w:pStyle w:val="3"/>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镇巴县泾洋街道办环山路</w:t>
            </w:r>
          </w:p>
        </w:tc>
        <w:tc>
          <w:tcPr>
            <w:tcW w:w="2330" w:type="dxa"/>
            <w:vAlign w:val="center"/>
          </w:tcPr>
          <w:p>
            <w:pPr>
              <w:pStyle w:val="3"/>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13335459992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9060" w:type="dxa"/>
            <w:gridSpan w:val="4"/>
            <w:vAlign w:val="center"/>
          </w:tcPr>
          <w:p>
            <w:pPr>
              <w:pStyle w:val="3"/>
              <w:keepNext w:val="0"/>
              <w:keepLines w:val="0"/>
              <w:pageBreakBefore w:val="0"/>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佛坪县、留坝县人员可在以上赛点报名参赛。</w:t>
            </w:r>
          </w:p>
        </w:tc>
      </w:tr>
    </w:tbl>
    <w:p>
      <w:pPr>
        <w:pStyle w:val="3"/>
        <w:keepNext w:val="0"/>
        <w:keepLines w:val="0"/>
        <w:pageBreakBefore w:val="0"/>
        <w:widowControl w:val="0"/>
        <w:kinsoku/>
        <w:wordWrap/>
        <w:overflowPunct/>
        <w:topLinePunct w:val="0"/>
        <w:autoSpaceDE/>
        <w:autoSpaceDN/>
        <w:bidi w:val="0"/>
        <w:adjustRightInd/>
        <w:snapToGrid/>
        <w:spacing w:line="100" w:lineRule="exact"/>
        <w:textAlignment w:val="auto"/>
        <w:rPr>
          <w:rFonts w:ascii="仿宋" w:hAnsi="仿宋" w:eastAsia="仿宋" w:cs="仿宋"/>
          <w:sz w:val="32"/>
          <w:szCs w:val="32"/>
        </w:rPr>
      </w:pPr>
    </w:p>
    <w:p>
      <w:pPr>
        <w:pStyle w:val="3"/>
        <w:keepNext w:val="0"/>
        <w:keepLines w:val="0"/>
        <w:pageBreakBefore w:val="0"/>
        <w:widowControl w:val="0"/>
        <w:kinsoku/>
        <w:wordWrap/>
        <w:overflowPunct/>
        <w:topLinePunct w:val="0"/>
        <w:autoSpaceDE/>
        <w:autoSpaceDN/>
        <w:bidi w:val="0"/>
        <w:adjustRightInd/>
        <w:snapToGrid/>
        <w:spacing w:line="100" w:lineRule="exact"/>
        <w:textAlignment w:val="auto"/>
        <w:rPr>
          <w:rFonts w:ascii="仿宋" w:hAnsi="仿宋" w:eastAsia="仿宋" w:cs="仿宋"/>
          <w:sz w:val="32"/>
          <w:szCs w:val="32"/>
        </w:rPr>
        <w:sectPr>
          <w:pgSz w:w="11906" w:h="16838"/>
          <w:pgMar w:top="1701" w:right="1531" w:bottom="1701" w:left="1531" w:header="851" w:footer="992" w:gutter="0"/>
          <w:cols w:space="0" w:num="1"/>
          <w:rtlGutter w:val="0"/>
          <w:docGrid w:type="lines" w:linePitch="312" w:charSpace="0"/>
        </w:sectPr>
      </w:pPr>
    </w:p>
    <w:p>
      <w:pPr>
        <w:pStyle w:val="2"/>
        <w:ind w:firstLine="0" w:firstLineChars="0"/>
        <w:rPr>
          <w:rFonts w:hint="eastAsia" w:ascii="仿宋" w:hAnsi="仿宋" w:eastAsia="仿宋" w:cs="仿宋"/>
          <w:bCs/>
          <w:sz w:val="32"/>
          <w:szCs w:val="32"/>
        </w:rPr>
      </w:pPr>
      <w:r>
        <w:rPr>
          <w:rFonts w:hint="eastAsia" w:ascii="仿宋" w:hAnsi="仿宋" w:eastAsia="仿宋" w:cs="仿宋"/>
          <w:bCs/>
          <w:sz w:val="32"/>
          <w:szCs w:val="32"/>
        </w:rPr>
        <w:t>附件2</w:t>
      </w:r>
    </w:p>
    <w:p>
      <w:pPr>
        <w:pStyle w:val="2"/>
        <w:spacing w:line="570" w:lineRule="exact"/>
        <w:ind w:firstLine="0" w:firstLineChars="0"/>
        <w:jc w:val="center"/>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rPr>
        <w:t>“我要上全运”汉中市第七届运动会（社会公开组）电子竞技比赛报名表</w:t>
      </w:r>
    </w:p>
    <w:tbl>
      <w:tblPr>
        <w:tblStyle w:val="8"/>
        <w:tblW w:w="14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2"/>
        <w:gridCol w:w="1774"/>
        <w:gridCol w:w="945"/>
        <w:gridCol w:w="915"/>
        <w:gridCol w:w="3990"/>
        <w:gridCol w:w="2550"/>
        <w:gridCol w:w="2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4160" w:type="dxa"/>
            <w:gridSpan w:val="7"/>
            <w:tcBorders>
              <w:top w:val="nil"/>
              <w:left w:val="nil"/>
              <w:right w:val="nil"/>
            </w:tcBorders>
            <w:vAlign w:val="bottom"/>
          </w:tcPr>
          <w:p>
            <w:pPr>
              <w:pStyle w:val="2"/>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队伍名称：     </w:t>
            </w:r>
            <w:r>
              <w:rPr>
                <w:rFonts w:hint="eastAsia" w:asciiTheme="minorEastAsia" w:hAnsi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 xml:space="preserve">              地址：       </w:t>
            </w:r>
            <w:r>
              <w:rPr>
                <w:rFonts w:hint="eastAsia" w:asciiTheme="minorEastAsia" w:hAnsi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 xml:space="preserve">     联系人：    </w:t>
            </w:r>
            <w:r>
              <w:rPr>
                <w:rFonts w:hint="eastAsia" w:asciiTheme="minorEastAsia" w:hAnsiTheme="minorEastAsia" w:cstheme="minorEastAsia"/>
                <w:bCs/>
                <w:sz w:val="28"/>
                <w:szCs w:val="28"/>
                <w:lang w:val="en-US" w:eastAsia="zh-CN"/>
              </w:rPr>
              <w:t xml:space="preserve">  </w:t>
            </w:r>
            <w:r>
              <w:rPr>
                <w:rFonts w:hint="eastAsia" w:asciiTheme="minorEastAsia" w:hAnsiTheme="minorEastAsia" w:eastAsiaTheme="minorEastAsia" w:cstheme="minorEastAsia"/>
                <w:bCs/>
                <w:sz w:val="28"/>
                <w:szCs w:val="28"/>
              </w:rPr>
              <w:t xml:space="preserve">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14160" w:type="dxa"/>
            <w:gridSpan w:val="7"/>
            <w:tcBorders>
              <w:top w:val="nil"/>
            </w:tcBorders>
          </w:tcPr>
          <w:p>
            <w:pPr>
              <w:pStyle w:val="2"/>
              <w:ind w:firstLine="0" w:firstLineChars="0"/>
              <w:jc w:val="center"/>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Cs/>
                <w:sz w:val="32"/>
                <w:szCs w:val="32"/>
              </w:rPr>
              <w:t>英雄联盟项目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572" w:type="dxa"/>
            <w:tcBorders>
              <w:top w:val="nil"/>
            </w:tcBorders>
            <w:vAlign w:val="center"/>
          </w:tcPr>
          <w:p>
            <w:pPr>
              <w:pStyle w:val="2"/>
              <w:ind w:firstLine="0" w:firstLineChars="0"/>
              <w:jc w:val="center"/>
              <w:rPr>
                <w:rFonts w:hint="eastAsia" w:asciiTheme="minorEastAsia" w:hAnsiTheme="minorEastAsia" w:eastAsiaTheme="minorEastAsia" w:cstheme="minorEastAsia"/>
                <w:bCs/>
                <w:szCs w:val="21"/>
              </w:rPr>
            </w:pPr>
          </w:p>
        </w:tc>
        <w:tc>
          <w:tcPr>
            <w:tcW w:w="1774" w:type="dxa"/>
            <w:tcBorders>
              <w:top w:val="nil"/>
            </w:tcBorders>
            <w:vAlign w:val="center"/>
          </w:tcPr>
          <w:p>
            <w:pPr>
              <w:pStyle w:val="2"/>
              <w:ind w:firstLine="0" w:firstLineChars="0"/>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姓名</w:t>
            </w:r>
          </w:p>
        </w:tc>
        <w:tc>
          <w:tcPr>
            <w:tcW w:w="945" w:type="dxa"/>
            <w:tcBorders>
              <w:top w:val="nil"/>
            </w:tcBorders>
            <w:vAlign w:val="center"/>
          </w:tcPr>
          <w:p>
            <w:pPr>
              <w:pStyle w:val="2"/>
              <w:ind w:firstLine="0" w:firstLineChars="0"/>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性别</w:t>
            </w:r>
          </w:p>
        </w:tc>
        <w:tc>
          <w:tcPr>
            <w:tcW w:w="915" w:type="dxa"/>
            <w:tcBorders>
              <w:top w:val="nil"/>
            </w:tcBorders>
            <w:vAlign w:val="center"/>
          </w:tcPr>
          <w:p>
            <w:pPr>
              <w:pStyle w:val="2"/>
              <w:ind w:firstLine="0" w:firstLineChars="0"/>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年龄</w:t>
            </w:r>
          </w:p>
        </w:tc>
        <w:tc>
          <w:tcPr>
            <w:tcW w:w="3990" w:type="dxa"/>
            <w:vAlign w:val="center"/>
          </w:tcPr>
          <w:p>
            <w:pPr>
              <w:pStyle w:val="2"/>
              <w:ind w:firstLine="0" w:firstLineChars="0"/>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身份证号</w:t>
            </w:r>
          </w:p>
        </w:tc>
        <w:tc>
          <w:tcPr>
            <w:tcW w:w="2550" w:type="dxa"/>
            <w:vAlign w:val="center"/>
          </w:tcPr>
          <w:p>
            <w:pPr>
              <w:pStyle w:val="2"/>
              <w:ind w:firstLine="0" w:firstLineChars="0"/>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QQ号</w:t>
            </w:r>
          </w:p>
        </w:tc>
        <w:tc>
          <w:tcPr>
            <w:tcW w:w="2414" w:type="dxa"/>
            <w:vAlign w:val="center"/>
          </w:tcPr>
          <w:p>
            <w:pPr>
              <w:pStyle w:val="2"/>
              <w:ind w:firstLine="0" w:firstLineChars="0"/>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572" w:type="dxa"/>
            <w:vAlign w:val="center"/>
          </w:tcPr>
          <w:p>
            <w:pPr>
              <w:pStyle w:val="2"/>
              <w:ind w:firstLine="0" w:firstLineChars="0"/>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队长</w:t>
            </w:r>
          </w:p>
        </w:tc>
        <w:tc>
          <w:tcPr>
            <w:tcW w:w="1774" w:type="dxa"/>
            <w:vAlign w:val="center"/>
          </w:tcPr>
          <w:p>
            <w:pPr>
              <w:pStyle w:val="2"/>
              <w:ind w:firstLine="0" w:firstLineChars="0"/>
              <w:jc w:val="center"/>
              <w:rPr>
                <w:rFonts w:hint="eastAsia" w:asciiTheme="minorEastAsia" w:hAnsiTheme="minorEastAsia" w:eastAsiaTheme="minorEastAsia" w:cstheme="minorEastAsia"/>
                <w:bCs/>
                <w:szCs w:val="21"/>
              </w:rPr>
            </w:pPr>
          </w:p>
        </w:tc>
        <w:tc>
          <w:tcPr>
            <w:tcW w:w="945" w:type="dxa"/>
            <w:vAlign w:val="center"/>
          </w:tcPr>
          <w:p>
            <w:pPr>
              <w:pStyle w:val="2"/>
              <w:ind w:firstLine="0" w:firstLineChars="0"/>
              <w:jc w:val="center"/>
              <w:rPr>
                <w:rFonts w:hint="eastAsia" w:asciiTheme="minorEastAsia" w:hAnsiTheme="minorEastAsia" w:eastAsiaTheme="minorEastAsia" w:cstheme="minorEastAsia"/>
                <w:bCs/>
                <w:szCs w:val="21"/>
              </w:rPr>
            </w:pPr>
          </w:p>
        </w:tc>
        <w:tc>
          <w:tcPr>
            <w:tcW w:w="915" w:type="dxa"/>
            <w:vAlign w:val="center"/>
          </w:tcPr>
          <w:p>
            <w:pPr>
              <w:pStyle w:val="2"/>
              <w:ind w:firstLine="0" w:firstLineChars="0"/>
              <w:jc w:val="center"/>
              <w:rPr>
                <w:rFonts w:hint="eastAsia" w:asciiTheme="minorEastAsia" w:hAnsiTheme="minorEastAsia" w:eastAsiaTheme="minorEastAsia" w:cstheme="minorEastAsia"/>
                <w:bCs/>
                <w:szCs w:val="21"/>
              </w:rPr>
            </w:pPr>
          </w:p>
        </w:tc>
        <w:tc>
          <w:tcPr>
            <w:tcW w:w="3990" w:type="dxa"/>
            <w:vAlign w:val="center"/>
          </w:tcPr>
          <w:p>
            <w:pPr>
              <w:pStyle w:val="2"/>
              <w:ind w:firstLine="0" w:firstLineChars="0"/>
              <w:jc w:val="center"/>
              <w:rPr>
                <w:rFonts w:hint="eastAsia" w:asciiTheme="minorEastAsia" w:hAnsiTheme="minorEastAsia" w:eastAsiaTheme="minorEastAsia" w:cstheme="minorEastAsia"/>
                <w:bCs/>
                <w:szCs w:val="21"/>
              </w:rPr>
            </w:pPr>
          </w:p>
        </w:tc>
        <w:tc>
          <w:tcPr>
            <w:tcW w:w="2550" w:type="dxa"/>
            <w:vAlign w:val="center"/>
          </w:tcPr>
          <w:p>
            <w:pPr>
              <w:pStyle w:val="2"/>
              <w:ind w:firstLine="0" w:firstLineChars="0"/>
              <w:jc w:val="center"/>
              <w:rPr>
                <w:rFonts w:hint="eastAsia" w:asciiTheme="minorEastAsia" w:hAnsiTheme="minorEastAsia" w:eastAsiaTheme="minorEastAsia" w:cstheme="minorEastAsia"/>
                <w:bCs/>
                <w:szCs w:val="21"/>
              </w:rPr>
            </w:pPr>
          </w:p>
        </w:tc>
        <w:tc>
          <w:tcPr>
            <w:tcW w:w="2414" w:type="dxa"/>
            <w:vAlign w:val="center"/>
          </w:tcPr>
          <w:p>
            <w:pPr>
              <w:pStyle w:val="2"/>
              <w:ind w:firstLine="0" w:firstLineChars="0"/>
              <w:jc w:val="center"/>
              <w:rPr>
                <w:rFonts w:hint="eastAsia"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572" w:type="dxa"/>
            <w:vAlign w:val="center"/>
          </w:tcPr>
          <w:p>
            <w:pPr>
              <w:pStyle w:val="2"/>
              <w:ind w:firstLine="0" w:firstLineChars="0"/>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选手1</w:t>
            </w:r>
          </w:p>
        </w:tc>
        <w:tc>
          <w:tcPr>
            <w:tcW w:w="1774" w:type="dxa"/>
            <w:vAlign w:val="center"/>
          </w:tcPr>
          <w:p>
            <w:pPr>
              <w:pStyle w:val="2"/>
              <w:ind w:firstLine="0" w:firstLineChars="0"/>
              <w:jc w:val="center"/>
              <w:rPr>
                <w:rFonts w:hint="eastAsia" w:asciiTheme="minorEastAsia" w:hAnsiTheme="minorEastAsia" w:eastAsiaTheme="minorEastAsia" w:cstheme="minorEastAsia"/>
                <w:bCs/>
                <w:szCs w:val="21"/>
              </w:rPr>
            </w:pPr>
          </w:p>
        </w:tc>
        <w:tc>
          <w:tcPr>
            <w:tcW w:w="945" w:type="dxa"/>
            <w:vAlign w:val="center"/>
          </w:tcPr>
          <w:p>
            <w:pPr>
              <w:pStyle w:val="2"/>
              <w:ind w:firstLine="0" w:firstLineChars="0"/>
              <w:jc w:val="center"/>
              <w:rPr>
                <w:rFonts w:hint="eastAsia" w:asciiTheme="minorEastAsia" w:hAnsiTheme="minorEastAsia" w:eastAsiaTheme="minorEastAsia" w:cstheme="minorEastAsia"/>
                <w:bCs/>
                <w:szCs w:val="21"/>
              </w:rPr>
            </w:pPr>
          </w:p>
        </w:tc>
        <w:tc>
          <w:tcPr>
            <w:tcW w:w="915" w:type="dxa"/>
            <w:vAlign w:val="center"/>
          </w:tcPr>
          <w:p>
            <w:pPr>
              <w:pStyle w:val="2"/>
              <w:ind w:firstLine="0" w:firstLineChars="0"/>
              <w:jc w:val="center"/>
              <w:rPr>
                <w:rFonts w:hint="eastAsia" w:asciiTheme="minorEastAsia" w:hAnsiTheme="minorEastAsia" w:eastAsiaTheme="minorEastAsia" w:cstheme="minorEastAsia"/>
                <w:bCs/>
                <w:szCs w:val="21"/>
              </w:rPr>
            </w:pPr>
          </w:p>
        </w:tc>
        <w:tc>
          <w:tcPr>
            <w:tcW w:w="3990" w:type="dxa"/>
            <w:vAlign w:val="center"/>
          </w:tcPr>
          <w:p>
            <w:pPr>
              <w:pStyle w:val="2"/>
              <w:ind w:firstLine="0" w:firstLineChars="0"/>
              <w:jc w:val="center"/>
              <w:rPr>
                <w:rFonts w:hint="eastAsia" w:asciiTheme="minorEastAsia" w:hAnsiTheme="minorEastAsia" w:eastAsiaTheme="minorEastAsia" w:cstheme="minorEastAsia"/>
                <w:bCs/>
                <w:szCs w:val="21"/>
              </w:rPr>
            </w:pPr>
          </w:p>
        </w:tc>
        <w:tc>
          <w:tcPr>
            <w:tcW w:w="2550" w:type="dxa"/>
            <w:vAlign w:val="center"/>
          </w:tcPr>
          <w:p>
            <w:pPr>
              <w:pStyle w:val="2"/>
              <w:ind w:firstLine="0" w:firstLineChars="0"/>
              <w:jc w:val="center"/>
              <w:rPr>
                <w:rFonts w:hint="eastAsia" w:asciiTheme="minorEastAsia" w:hAnsiTheme="minorEastAsia" w:eastAsiaTheme="minorEastAsia" w:cstheme="minorEastAsia"/>
                <w:bCs/>
                <w:szCs w:val="21"/>
              </w:rPr>
            </w:pPr>
          </w:p>
        </w:tc>
        <w:tc>
          <w:tcPr>
            <w:tcW w:w="2414" w:type="dxa"/>
            <w:vAlign w:val="center"/>
          </w:tcPr>
          <w:p>
            <w:pPr>
              <w:pStyle w:val="2"/>
              <w:ind w:firstLine="0" w:firstLineChars="0"/>
              <w:jc w:val="center"/>
              <w:rPr>
                <w:rFonts w:hint="eastAsia"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572" w:type="dxa"/>
            <w:vAlign w:val="center"/>
          </w:tcPr>
          <w:p>
            <w:pPr>
              <w:pStyle w:val="2"/>
              <w:ind w:firstLine="0" w:firstLineChars="0"/>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选手2</w:t>
            </w:r>
          </w:p>
        </w:tc>
        <w:tc>
          <w:tcPr>
            <w:tcW w:w="1774" w:type="dxa"/>
            <w:vAlign w:val="center"/>
          </w:tcPr>
          <w:p>
            <w:pPr>
              <w:pStyle w:val="2"/>
              <w:ind w:firstLine="0" w:firstLineChars="0"/>
              <w:jc w:val="center"/>
              <w:rPr>
                <w:rFonts w:hint="eastAsia" w:asciiTheme="minorEastAsia" w:hAnsiTheme="minorEastAsia" w:eastAsiaTheme="minorEastAsia" w:cstheme="minorEastAsia"/>
                <w:bCs/>
                <w:szCs w:val="21"/>
              </w:rPr>
            </w:pPr>
          </w:p>
        </w:tc>
        <w:tc>
          <w:tcPr>
            <w:tcW w:w="945" w:type="dxa"/>
            <w:vAlign w:val="center"/>
          </w:tcPr>
          <w:p>
            <w:pPr>
              <w:pStyle w:val="2"/>
              <w:ind w:firstLine="0" w:firstLineChars="0"/>
              <w:jc w:val="center"/>
              <w:rPr>
                <w:rFonts w:hint="eastAsia" w:asciiTheme="minorEastAsia" w:hAnsiTheme="minorEastAsia" w:eastAsiaTheme="minorEastAsia" w:cstheme="minorEastAsia"/>
                <w:bCs/>
                <w:szCs w:val="21"/>
              </w:rPr>
            </w:pPr>
          </w:p>
        </w:tc>
        <w:tc>
          <w:tcPr>
            <w:tcW w:w="915" w:type="dxa"/>
            <w:vAlign w:val="center"/>
          </w:tcPr>
          <w:p>
            <w:pPr>
              <w:pStyle w:val="2"/>
              <w:ind w:firstLine="0" w:firstLineChars="0"/>
              <w:jc w:val="center"/>
              <w:rPr>
                <w:rFonts w:hint="eastAsia" w:asciiTheme="minorEastAsia" w:hAnsiTheme="minorEastAsia" w:eastAsiaTheme="minorEastAsia" w:cstheme="minorEastAsia"/>
                <w:bCs/>
                <w:szCs w:val="21"/>
              </w:rPr>
            </w:pPr>
          </w:p>
        </w:tc>
        <w:tc>
          <w:tcPr>
            <w:tcW w:w="3990" w:type="dxa"/>
            <w:vAlign w:val="center"/>
          </w:tcPr>
          <w:p>
            <w:pPr>
              <w:pStyle w:val="2"/>
              <w:ind w:firstLine="0" w:firstLineChars="0"/>
              <w:jc w:val="center"/>
              <w:rPr>
                <w:rFonts w:hint="eastAsia" w:asciiTheme="minorEastAsia" w:hAnsiTheme="minorEastAsia" w:eastAsiaTheme="minorEastAsia" w:cstheme="minorEastAsia"/>
                <w:bCs/>
                <w:szCs w:val="21"/>
              </w:rPr>
            </w:pPr>
          </w:p>
        </w:tc>
        <w:tc>
          <w:tcPr>
            <w:tcW w:w="2550" w:type="dxa"/>
            <w:vAlign w:val="center"/>
          </w:tcPr>
          <w:p>
            <w:pPr>
              <w:pStyle w:val="2"/>
              <w:ind w:firstLine="0" w:firstLineChars="0"/>
              <w:jc w:val="center"/>
              <w:rPr>
                <w:rFonts w:hint="eastAsia" w:asciiTheme="minorEastAsia" w:hAnsiTheme="minorEastAsia" w:eastAsiaTheme="minorEastAsia" w:cstheme="minorEastAsia"/>
                <w:bCs/>
                <w:szCs w:val="21"/>
              </w:rPr>
            </w:pPr>
          </w:p>
        </w:tc>
        <w:tc>
          <w:tcPr>
            <w:tcW w:w="2414" w:type="dxa"/>
            <w:vAlign w:val="center"/>
          </w:tcPr>
          <w:p>
            <w:pPr>
              <w:pStyle w:val="2"/>
              <w:ind w:firstLine="0" w:firstLineChars="0"/>
              <w:jc w:val="center"/>
              <w:rPr>
                <w:rFonts w:hint="eastAsia"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572" w:type="dxa"/>
            <w:vAlign w:val="center"/>
          </w:tcPr>
          <w:p>
            <w:pPr>
              <w:pStyle w:val="2"/>
              <w:ind w:firstLine="0" w:firstLineChars="0"/>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选手3</w:t>
            </w:r>
          </w:p>
        </w:tc>
        <w:tc>
          <w:tcPr>
            <w:tcW w:w="1774" w:type="dxa"/>
            <w:vAlign w:val="center"/>
          </w:tcPr>
          <w:p>
            <w:pPr>
              <w:pStyle w:val="2"/>
              <w:ind w:firstLine="0" w:firstLineChars="0"/>
              <w:jc w:val="center"/>
              <w:rPr>
                <w:rFonts w:hint="eastAsia" w:asciiTheme="minorEastAsia" w:hAnsiTheme="minorEastAsia" w:eastAsiaTheme="minorEastAsia" w:cstheme="minorEastAsia"/>
                <w:bCs/>
                <w:szCs w:val="21"/>
              </w:rPr>
            </w:pPr>
          </w:p>
        </w:tc>
        <w:tc>
          <w:tcPr>
            <w:tcW w:w="945" w:type="dxa"/>
            <w:vAlign w:val="center"/>
          </w:tcPr>
          <w:p>
            <w:pPr>
              <w:pStyle w:val="2"/>
              <w:ind w:firstLine="0" w:firstLineChars="0"/>
              <w:jc w:val="center"/>
              <w:rPr>
                <w:rFonts w:hint="eastAsia" w:asciiTheme="minorEastAsia" w:hAnsiTheme="minorEastAsia" w:eastAsiaTheme="minorEastAsia" w:cstheme="minorEastAsia"/>
                <w:bCs/>
                <w:szCs w:val="21"/>
              </w:rPr>
            </w:pPr>
          </w:p>
        </w:tc>
        <w:tc>
          <w:tcPr>
            <w:tcW w:w="915" w:type="dxa"/>
            <w:vAlign w:val="center"/>
          </w:tcPr>
          <w:p>
            <w:pPr>
              <w:pStyle w:val="2"/>
              <w:ind w:firstLine="0" w:firstLineChars="0"/>
              <w:jc w:val="center"/>
              <w:rPr>
                <w:rFonts w:hint="eastAsia" w:asciiTheme="minorEastAsia" w:hAnsiTheme="minorEastAsia" w:eastAsiaTheme="minorEastAsia" w:cstheme="minorEastAsia"/>
                <w:bCs/>
                <w:szCs w:val="21"/>
              </w:rPr>
            </w:pPr>
          </w:p>
        </w:tc>
        <w:tc>
          <w:tcPr>
            <w:tcW w:w="3990" w:type="dxa"/>
            <w:vAlign w:val="center"/>
          </w:tcPr>
          <w:p>
            <w:pPr>
              <w:pStyle w:val="2"/>
              <w:ind w:firstLine="0" w:firstLineChars="0"/>
              <w:jc w:val="center"/>
              <w:rPr>
                <w:rFonts w:hint="eastAsia" w:asciiTheme="minorEastAsia" w:hAnsiTheme="minorEastAsia" w:eastAsiaTheme="minorEastAsia" w:cstheme="minorEastAsia"/>
                <w:bCs/>
                <w:szCs w:val="21"/>
              </w:rPr>
            </w:pPr>
          </w:p>
        </w:tc>
        <w:tc>
          <w:tcPr>
            <w:tcW w:w="2550" w:type="dxa"/>
            <w:vAlign w:val="center"/>
          </w:tcPr>
          <w:p>
            <w:pPr>
              <w:pStyle w:val="2"/>
              <w:ind w:firstLine="0" w:firstLineChars="0"/>
              <w:jc w:val="center"/>
              <w:rPr>
                <w:rFonts w:hint="eastAsia" w:asciiTheme="minorEastAsia" w:hAnsiTheme="minorEastAsia" w:eastAsiaTheme="minorEastAsia" w:cstheme="minorEastAsia"/>
                <w:bCs/>
                <w:szCs w:val="21"/>
              </w:rPr>
            </w:pPr>
          </w:p>
        </w:tc>
        <w:tc>
          <w:tcPr>
            <w:tcW w:w="2414" w:type="dxa"/>
            <w:vAlign w:val="center"/>
          </w:tcPr>
          <w:p>
            <w:pPr>
              <w:pStyle w:val="2"/>
              <w:ind w:firstLine="0" w:firstLineChars="0"/>
              <w:jc w:val="center"/>
              <w:rPr>
                <w:rFonts w:hint="eastAsia"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572" w:type="dxa"/>
            <w:vAlign w:val="center"/>
          </w:tcPr>
          <w:p>
            <w:pPr>
              <w:pStyle w:val="2"/>
              <w:ind w:firstLine="0" w:firstLineChars="0"/>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选手4</w:t>
            </w:r>
          </w:p>
        </w:tc>
        <w:tc>
          <w:tcPr>
            <w:tcW w:w="1774" w:type="dxa"/>
            <w:vAlign w:val="center"/>
          </w:tcPr>
          <w:p>
            <w:pPr>
              <w:pStyle w:val="2"/>
              <w:ind w:firstLine="0" w:firstLineChars="0"/>
              <w:jc w:val="center"/>
              <w:rPr>
                <w:rFonts w:hint="eastAsia" w:asciiTheme="minorEastAsia" w:hAnsiTheme="minorEastAsia" w:eastAsiaTheme="minorEastAsia" w:cstheme="minorEastAsia"/>
                <w:bCs/>
                <w:szCs w:val="21"/>
              </w:rPr>
            </w:pPr>
          </w:p>
        </w:tc>
        <w:tc>
          <w:tcPr>
            <w:tcW w:w="945" w:type="dxa"/>
            <w:vAlign w:val="center"/>
          </w:tcPr>
          <w:p>
            <w:pPr>
              <w:pStyle w:val="2"/>
              <w:ind w:firstLine="0" w:firstLineChars="0"/>
              <w:jc w:val="center"/>
              <w:rPr>
                <w:rFonts w:hint="eastAsia" w:asciiTheme="minorEastAsia" w:hAnsiTheme="minorEastAsia" w:eastAsiaTheme="minorEastAsia" w:cstheme="minorEastAsia"/>
                <w:bCs/>
                <w:szCs w:val="21"/>
              </w:rPr>
            </w:pPr>
          </w:p>
        </w:tc>
        <w:tc>
          <w:tcPr>
            <w:tcW w:w="915" w:type="dxa"/>
            <w:vAlign w:val="center"/>
          </w:tcPr>
          <w:p>
            <w:pPr>
              <w:pStyle w:val="2"/>
              <w:ind w:firstLine="0" w:firstLineChars="0"/>
              <w:jc w:val="center"/>
              <w:rPr>
                <w:rFonts w:hint="eastAsia" w:asciiTheme="minorEastAsia" w:hAnsiTheme="minorEastAsia" w:eastAsiaTheme="minorEastAsia" w:cstheme="minorEastAsia"/>
                <w:bCs/>
                <w:szCs w:val="21"/>
              </w:rPr>
            </w:pPr>
          </w:p>
        </w:tc>
        <w:tc>
          <w:tcPr>
            <w:tcW w:w="3990" w:type="dxa"/>
            <w:vAlign w:val="center"/>
          </w:tcPr>
          <w:p>
            <w:pPr>
              <w:pStyle w:val="2"/>
              <w:ind w:firstLine="0" w:firstLineChars="0"/>
              <w:jc w:val="center"/>
              <w:rPr>
                <w:rFonts w:hint="eastAsia" w:asciiTheme="minorEastAsia" w:hAnsiTheme="minorEastAsia" w:eastAsiaTheme="minorEastAsia" w:cstheme="minorEastAsia"/>
                <w:bCs/>
                <w:szCs w:val="21"/>
              </w:rPr>
            </w:pPr>
          </w:p>
        </w:tc>
        <w:tc>
          <w:tcPr>
            <w:tcW w:w="2550" w:type="dxa"/>
            <w:vAlign w:val="center"/>
          </w:tcPr>
          <w:p>
            <w:pPr>
              <w:pStyle w:val="2"/>
              <w:ind w:firstLine="0" w:firstLineChars="0"/>
              <w:jc w:val="center"/>
              <w:rPr>
                <w:rFonts w:hint="eastAsia" w:asciiTheme="minorEastAsia" w:hAnsiTheme="minorEastAsia" w:eastAsiaTheme="minorEastAsia" w:cstheme="minorEastAsia"/>
                <w:bCs/>
                <w:szCs w:val="21"/>
              </w:rPr>
            </w:pPr>
          </w:p>
        </w:tc>
        <w:tc>
          <w:tcPr>
            <w:tcW w:w="2414" w:type="dxa"/>
            <w:vAlign w:val="center"/>
          </w:tcPr>
          <w:p>
            <w:pPr>
              <w:pStyle w:val="2"/>
              <w:ind w:firstLine="0" w:firstLineChars="0"/>
              <w:jc w:val="center"/>
              <w:rPr>
                <w:rFonts w:hint="eastAsia"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572" w:type="dxa"/>
            <w:vAlign w:val="center"/>
          </w:tcPr>
          <w:p>
            <w:pPr>
              <w:pStyle w:val="2"/>
              <w:ind w:firstLine="0" w:firstLineChars="0"/>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选手5</w:t>
            </w:r>
          </w:p>
        </w:tc>
        <w:tc>
          <w:tcPr>
            <w:tcW w:w="1774" w:type="dxa"/>
            <w:vAlign w:val="center"/>
          </w:tcPr>
          <w:p>
            <w:pPr>
              <w:pStyle w:val="2"/>
              <w:ind w:firstLine="0" w:firstLineChars="0"/>
              <w:jc w:val="center"/>
              <w:rPr>
                <w:rFonts w:hint="eastAsia" w:asciiTheme="minorEastAsia" w:hAnsiTheme="minorEastAsia" w:eastAsiaTheme="minorEastAsia" w:cstheme="minorEastAsia"/>
                <w:bCs/>
                <w:szCs w:val="21"/>
              </w:rPr>
            </w:pPr>
          </w:p>
        </w:tc>
        <w:tc>
          <w:tcPr>
            <w:tcW w:w="945" w:type="dxa"/>
            <w:vAlign w:val="center"/>
          </w:tcPr>
          <w:p>
            <w:pPr>
              <w:pStyle w:val="2"/>
              <w:ind w:firstLine="0" w:firstLineChars="0"/>
              <w:jc w:val="center"/>
              <w:rPr>
                <w:rFonts w:hint="eastAsia" w:asciiTheme="minorEastAsia" w:hAnsiTheme="minorEastAsia" w:eastAsiaTheme="minorEastAsia" w:cstheme="minorEastAsia"/>
                <w:bCs/>
                <w:szCs w:val="21"/>
              </w:rPr>
            </w:pPr>
          </w:p>
        </w:tc>
        <w:tc>
          <w:tcPr>
            <w:tcW w:w="915" w:type="dxa"/>
            <w:vAlign w:val="center"/>
          </w:tcPr>
          <w:p>
            <w:pPr>
              <w:pStyle w:val="2"/>
              <w:ind w:firstLine="0" w:firstLineChars="0"/>
              <w:jc w:val="center"/>
              <w:rPr>
                <w:rFonts w:hint="eastAsia" w:asciiTheme="minorEastAsia" w:hAnsiTheme="minorEastAsia" w:eastAsiaTheme="minorEastAsia" w:cstheme="minorEastAsia"/>
                <w:bCs/>
                <w:szCs w:val="21"/>
              </w:rPr>
            </w:pPr>
          </w:p>
        </w:tc>
        <w:tc>
          <w:tcPr>
            <w:tcW w:w="3990" w:type="dxa"/>
            <w:vAlign w:val="center"/>
          </w:tcPr>
          <w:p>
            <w:pPr>
              <w:pStyle w:val="2"/>
              <w:ind w:firstLine="0" w:firstLineChars="0"/>
              <w:jc w:val="center"/>
              <w:rPr>
                <w:rFonts w:hint="eastAsia" w:asciiTheme="minorEastAsia" w:hAnsiTheme="minorEastAsia" w:eastAsiaTheme="minorEastAsia" w:cstheme="minorEastAsia"/>
                <w:bCs/>
                <w:szCs w:val="21"/>
              </w:rPr>
            </w:pPr>
          </w:p>
        </w:tc>
        <w:tc>
          <w:tcPr>
            <w:tcW w:w="2550" w:type="dxa"/>
            <w:vAlign w:val="center"/>
          </w:tcPr>
          <w:p>
            <w:pPr>
              <w:pStyle w:val="2"/>
              <w:ind w:firstLine="0" w:firstLineChars="0"/>
              <w:jc w:val="center"/>
              <w:rPr>
                <w:rFonts w:hint="eastAsia" w:asciiTheme="minorEastAsia" w:hAnsiTheme="minorEastAsia" w:eastAsiaTheme="minorEastAsia" w:cstheme="minorEastAsia"/>
                <w:bCs/>
                <w:szCs w:val="21"/>
              </w:rPr>
            </w:pPr>
          </w:p>
        </w:tc>
        <w:tc>
          <w:tcPr>
            <w:tcW w:w="2414" w:type="dxa"/>
            <w:vAlign w:val="center"/>
          </w:tcPr>
          <w:p>
            <w:pPr>
              <w:pStyle w:val="2"/>
              <w:ind w:firstLine="0" w:firstLineChars="0"/>
              <w:jc w:val="center"/>
              <w:rPr>
                <w:rFonts w:hint="eastAsia"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14160" w:type="dxa"/>
            <w:gridSpan w:val="7"/>
            <w:vAlign w:val="center"/>
          </w:tcPr>
          <w:p>
            <w:pPr>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 w:val="32"/>
                <w:szCs w:val="32"/>
              </w:rPr>
              <w:t>王者荣耀项目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572" w:type="dxa"/>
            <w:vAlign w:val="center"/>
          </w:tcPr>
          <w:p>
            <w:pPr>
              <w:pStyle w:val="2"/>
              <w:ind w:firstLine="0" w:firstLineChars="0"/>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队长</w:t>
            </w:r>
          </w:p>
        </w:tc>
        <w:tc>
          <w:tcPr>
            <w:tcW w:w="1774" w:type="dxa"/>
            <w:vAlign w:val="center"/>
          </w:tcPr>
          <w:p>
            <w:pPr>
              <w:pStyle w:val="2"/>
              <w:ind w:firstLine="0" w:firstLineChars="0"/>
              <w:jc w:val="center"/>
              <w:rPr>
                <w:rFonts w:hint="eastAsia" w:asciiTheme="minorEastAsia" w:hAnsiTheme="minorEastAsia" w:eastAsiaTheme="minorEastAsia" w:cstheme="minorEastAsia"/>
                <w:bCs/>
                <w:szCs w:val="21"/>
              </w:rPr>
            </w:pPr>
          </w:p>
        </w:tc>
        <w:tc>
          <w:tcPr>
            <w:tcW w:w="945" w:type="dxa"/>
            <w:vAlign w:val="center"/>
          </w:tcPr>
          <w:p>
            <w:pPr>
              <w:pStyle w:val="2"/>
              <w:ind w:firstLine="0" w:firstLineChars="0"/>
              <w:jc w:val="center"/>
              <w:rPr>
                <w:rFonts w:hint="eastAsia" w:asciiTheme="minorEastAsia" w:hAnsiTheme="minorEastAsia" w:eastAsiaTheme="minorEastAsia" w:cstheme="minorEastAsia"/>
                <w:bCs/>
                <w:szCs w:val="21"/>
              </w:rPr>
            </w:pPr>
          </w:p>
        </w:tc>
        <w:tc>
          <w:tcPr>
            <w:tcW w:w="915" w:type="dxa"/>
            <w:vAlign w:val="center"/>
          </w:tcPr>
          <w:p>
            <w:pPr>
              <w:pStyle w:val="2"/>
              <w:ind w:firstLine="0" w:firstLineChars="0"/>
              <w:jc w:val="center"/>
              <w:rPr>
                <w:rFonts w:hint="eastAsia" w:asciiTheme="minorEastAsia" w:hAnsiTheme="minorEastAsia" w:eastAsiaTheme="minorEastAsia" w:cstheme="minorEastAsia"/>
                <w:bCs/>
                <w:szCs w:val="21"/>
              </w:rPr>
            </w:pPr>
          </w:p>
        </w:tc>
        <w:tc>
          <w:tcPr>
            <w:tcW w:w="3990" w:type="dxa"/>
            <w:vAlign w:val="center"/>
          </w:tcPr>
          <w:p>
            <w:pPr>
              <w:pStyle w:val="2"/>
              <w:ind w:firstLine="0" w:firstLineChars="0"/>
              <w:jc w:val="center"/>
              <w:rPr>
                <w:rFonts w:hint="eastAsia" w:asciiTheme="minorEastAsia" w:hAnsiTheme="minorEastAsia" w:eastAsiaTheme="minorEastAsia" w:cstheme="minorEastAsia"/>
                <w:bCs/>
                <w:szCs w:val="21"/>
              </w:rPr>
            </w:pPr>
          </w:p>
        </w:tc>
        <w:tc>
          <w:tcPr>
            <w:tcW w:w="2550" w:type="dxa"/>
            <w:vAlign w:val="center"/>
          </w:tcPr>
          <w:p>
            <w:pPr>
              <w:pStyle w:val="2"/>
              <w:ind w:firstLine="0" w:firstLineChars="0"/>
              <w:jc w:val="center"/>
              <w:rPr>
                <w:rFonts w:hint="eastAsia" w:asciiTheme="minorEastAsia" w:hAnsiTheme="minorEastAsia" w:eastAsiaTheme="minorEastAsia" w:cstheme="minorEastAsia"/>
                <w:bCs/>
                <w:szCs w:val="21"/>
              </w:rPr>
            </w:pPr>
          </w:p>
        </w:tc>
        <w:tc>
          <w:tcPr>
            <w:tcW w:w="2414" w:type="dxa"/>
            <w:vAlign w:val="center"/>
          </w:tcPr>
          <w:p>
            <w:pPr>
              <w:pStyle w:val="2"/>
              <w:ind w:firstLine="0" w:firstLineChars="0"/>
              <w:jc w:val="center"/>
              <w:rPr>
                <w:rFonts w:hint="eastAsia"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572" w:type="dxa"/>
            <w:vAlign w:val="center"/>
          </w:tcPr>
          <w:p>
            <w:pPr>
              <w:pStyle w:val="2"/>
              <w:ind w:firstLine="0" w:firstLineChars="0"/>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选手1</w:t>
            </w:r>
          </w:p>
        </w:tc>
        <w:tc>
          <w:tcPr>
            <w:tcW w:w="1774" w:type="dxa"/>
            <w:vAlign w:val="center"/>
          </w:tcPr>
          <w:p>
            <w:pPr>
              <w:pStyle w:val="2"/>
              <w:ind w:firstLine="0" w:firstLineChars="0"/>
              <w:jc w:val="center"/>
              <w:rPr>
                <w:rFonts w:hint="eastAsia" w:asciiTheme="minorEastAsia" w:hAnsiTheme="minorEastAsia" w:eastAsiaTheme="minorEastAsia" w:cstheme="minorEastAsia"/>
                <w:bCs/>
                <w:szCs w:val="21"/>
              </w:rPr>
            </w:pPr>
          </w:p>
        </w:tc>
        <w:tc>
          <w:tcPr>
            <w:tcW w:w="945" w:type="dxa"/>
            <w:vAlign w:val="center"/>
          </w:tcPr>
          <w:p>
            <w:pPr>
              <w:pStyle w:val="2"/>
              <w:ind w:firstLine="0" w:firstLineChars="0"/>
              <w:jc w:val="center"/>
              <w:rPr>
                <w:rFonts w:hint="eastAsia" w:asciiTheme="minorEastAsia" w:hAnsiTheme="minorEastAsia" w:eastAsiaTheme="minorEastAsia" w:cstheme="minorEastAsia"/>
                <w:bCs/>
                <w:szCs w:val="21"/>
              </w:rPr>
            </w:pPr>
          </w:p>
        </w:tc>
        <w:tc>
          <w:tcPr>
            <w:tcW w:w="915" w:type="dxa"/>
            <w:vAlign w:val="center"/>
          </w:tcPr>
          <w:p>
            <w:pPr>
              <w:pStyle w:val="2"/>
              <w:ind w:firstLine="0" w:firstLineChars="0"/>
              <w:jc w:val="center"/>
              <w:rPr>
                <w:rFonts w:hint="eastAsia" w:asciiTheme="minorEastAsia" w:hAnsiTheme="minorEastAsia" w:eastAsiaTheme="minorEastAsia" w:cstheme="minorEastAsia"/>
                <w:bCs/>
                <w:szCs w:val="21"/>
              </w:rPr>
            </w:pPr>
          </w:p>
        </w:tc>
        <w:tc>
          <w:tcPr>
            <w:tcW w:w="3990" w:type="dxa"/>
            <w:vAlign w:val="center"/>
          </w:tcPr>
          <w:p>
            <w:pPr>
              <w:pStyle w:val="2"/>
              <w:ind w:firstLine="0" w:firstLineChars="0"/>
              <w:jc w:val="center"/>
              <w:rPr>
                <w:rFonts w:hint="eastAsia" w:asciiTheme="minorEastAsia" w:hAnsiTheme="minorEastAsia" w:eastAsiaTheme="minorEastAsia" w:cstheme="minorEastAsia"/>
                <w:bCs/>
                <w:szCs w:val="21"/>
              </w:rPr>
            </w:pPr>
          </w:p>
        </w:tc>
        <w:tc>
          <w:tcPr>
            <w:tcW w:w="2550" w:type="dxa"/>
            <w:vAlign w:val="center"/>
          </w:tcPr>
          <w:p>
            <w:pPr>
              <w:pStyle w:val="2"/>
              <w:ind w:firstLine="0" w:firstLineChars="0"/>
              <w:jc w:val="center"/>
              <w:rPr>
                <w:rFonts w:hint="eastAsia" w:asciiTheme="minorEastAsia" w:hAnsiTheme="minorEastAsia" w:eastAsiaTheme="minorEastAsia" w:cstheme="minorEastAsia"/>
                <w:bCs/>
                <w:szCs w:val="21"/>
              </w:rPr>
            </w:pPr>
          </w:p>
        </w:tc>
        <w:tc>
          <w:tcPr>
            <w:tcW w:w="2414" w:type="dxa"/>
            <w:vAlign w:val="center"/>
          </w:tcPr>
          <w:p>
            <w:pPr>
              <w:pStyle w:val="2"/>
              <w:ind w:firstLine="0" w:firstLineChars="0"/>
              <w:jc w:val="center"/>
              <w:rPr>
                <w:rFonts w:hint="eastAsia"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572" w:type="dxa"/>
            <w:vAlign w:val="center"/>
          </w:tcPr>
          <w:p>
            <w:pPr>
              <w:pStyle w:val="2"/>
              <w:ind w:firstLine="0" w:firstLineChars="0"/>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选手2</w:t>
            </w:r>
          </w:p>
        </w:tc>
        <w:tc>
          <w:tcPr>
            <w:tcW w:w="1774" w:type="dxa"/>
            <w:vAlign w:val="center"/>
          </w:tcPr>
          <w:p>
            <w:pPr>
              <w:pStyle w:val="2"/>
              <w:ind w:firstLine="0" w:firstLineChars="0"/>
              <w:jc w:val="center"/>
              <w:rPr>
                <w:rFonts w:hint="eastAsia" w:asciiTheme="minorEastAsia" w:hAnsiTheme="minorEastAsia" w:eastAsiaTheme="minorEastAsia" w:cstheme="minorEastAsia"/>
                <w:bCs/>
                <w:szCs w:val="21"/>
              </w:rPr>
            </w:pPr>
          </w:p>
        </w:tc>
        <w:tc>
          <w:tcPr>
            <w:tcW w:w="945" w:type="dxa"/>
            <w:vAlign w:val="center"/>
          </w:tcPr>
          <w:p>
            <w:pPr>
              <w:pStyle w:val="2"/>
              <w:ind w:firstLine="0" w:firstLineChars="0"/>
              <w:jc w:val="center"/>
              <w:rPr>
                <w:rFonts w:hint="eastAsia" w:asciiTheme="minorEastAsia" w:hAnsiTheme="minorEastAsia" w:eastAsiaTheme="minorEastAsia" w:cstheme="minorEastAsia"/>
                <w:bCs/>
                <w:szCs w:val="21"/>
              </w:rPr>
            </w:pPr>
          </w:p>
        </w:tc>
        <w:tc>
          <w:tcPr>
            <w:tcW w:w="915" w:type="dxa"/>
            <w:vAlign w:val="center"/>
          </w:tcPr>
          <w:p>
            <w:pPr>
              <w:pStyle w:val="2"/>
              <w:ind w:firstLine="0" w:firstLineChars="0"/>
              <w:jc w:val="center"/>
              <w:rPr>
                <w:rFonts w:hint="eastAsia" w:asciiTheme="minorEastAsia" w:hAnsiTheme="minorEastAsia" w:eastAsiaTheme="minorEastAsia" w:cstheme="minorEastAsia"/>
                <w:bCs/>
                <w:szCs w:val="21"/>
              </w:rPr>
            </w:pPr>
          </w:p>
        </w:tc>
        <w:tc>
          <w:tcPr>
            <w:tcW w:w="3990" w:type="dxa"/>
            <w:vAlign w:val="center"/>
          </w:tcPr>
          <w:p>
            <w:pPr>
              <w:pStyle w:val="2"/>
              <w:ind w:firstLine="0" w:firstLineChars="0"/>
              <w:jc w:val="center"/>
              <w:rPr>
                <w:rFonts w:hint="eastAsia" w:asciiTheme="minorEastAsia" w:hAnsiTheme="minorEastAsia" w:eastAsiaTheme="minorEastAsia" w:cstheme="minorEastAsia"/>
                <w:bCs/>
                <w:szCs w:val="21"/>
              </w:rPr>
            </w:pPr>
          </w:p>
        </w:tc>
        <w:tc>
          <w:tcPr>
            <w:tcW w:w="2550" w:type="dxa"/>
            <w:vAlign w:val="center"/>
          </w:tcPr>
          <w:p>
            <w:pPr>
              <w:pStyle w:val="2"/>
              <w:ind w:firstLine="0" w:firstLineChars="0"/>
              <w:jc w:val="center"/>
              <w:rPr>
                <w:rFonts w:hint="eastAsia" w:asciiTheme="minorEastAsia" w:hAnsiTheme="minorEastAsia" w:eastAsiaTheme="minorEastAsia" w:cstheme="minorEastAsia"/>
                <w:bCs/>
                <w:szCs w:val="21"/>
              </w:rPr>
            </w:pPr>
          </w:p>
        </w:tc>
        <w:tc>
          <w:tcPr>
            <w:tcW w:w="2414" w:type="dxa"/>
            <w:vAlign w:val="center"/>
          </w:tcPr>
          <w:p>
            <w:pPr>
              <w:pStyle w:val="2"/>
              <w:ind w:firstLine="0" w:firstLineChars="0"/>
              <w:jc w:val="center"/>
              <w:rPr>
                <w:rFonts w:hint="eastAsia"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572" w:type="dxa"/>
            <w:vAlign w:val="center"/>
          </w:tcPr>
          <w:p>
            <w:pPr>
              <w:pStyle w:val="2"/>
              <w:ind w:firstLine="0" w:firstLineChars="0"/>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选手3</w:t>
            </w:r>
          </w:p>
        </w:tc>
        <w:tc>
          <w:tcPr>
            <w:tcW w:w="1774" w:type="dxa"/>
            <w:vAlign w:val="center"/>
          </w:tcPr>
          <w:p>
            <w:pPr>
              <w:pStyle w:val="2"/>
              <w:ind w:firstLine="0" w:firstLineChars="0"/>
              <w:jc w:val="center"/>
              <w:rPr>
                <w:rFonts w:hint="eastAsia" w:asciiTheme="minorEastAsia" w:hAnsiTheme="minorEastAsia" w:eastAsiaTheme="minorEastAsia" w:cstheme="minorEastAsia"/>
                <w:bCs/>
                <w:szCs w:val="21"/>
              </w:rPr>
            </w:pPr>
          </w:p>
        </w:tc>
        <w:tc>
          <w:tcPr>
            <w:tcW w:w="945" w:type="dxa"/>
            <w:vAlign w:val="center"/>
          </w:tcPr>
          <w:p>
            <w:pPr>
              <w:pStyle w:val="2"/>
              <w:ind w:firstLine="0" w:firstLineChars="0"/>
              <w:jc w:val="center"/>
              <w:rPr>
                <w:rFonts w:hint="eastAsia" w:asciiTheme="minorEastAsia" w:hAnsiTheme="minorEastAsia" w:eastAsiaTheme="minorEastAsia" w:cstheme="minorEastAsia"/>
                <w:bCs/>
                <w:szCs w:val="21"/>
              </w:rPr>
            </w:pPr>
          </w:p>
        </w:tc>
        <w:tc>
          <w:tcPr>
            <w:tcW w:w="915" w:type="dxa"/>
            <w:vAlign w:val="center"/>
          </w:tcPr>
          <w:p>
            <w:pPr>
              <w:pStyle w:val="2"/>
              <w:ind w:firstLine="0" w:firstLineChars="0"/>
              <w:jc w:val="center"/>
              <w:rPr>
                <w:rFonts w:hint="eastAsia" w:asciiTheme="minorEastAsia" w:hAnsiTheme="minorEastAsia" w:eastAsiaTheme="minorEastAsia" w:cstheme="minorEastAsia"/>
                <w:bCs/>
                <w:szCs w:val="21"/>
              </w:rPr>
            </w:pPr>
          </w:p>
        </w:tc>
        <w:tc>
          <w:tcPr>
            <w:tcW w:w="3990" w:type="dxa"/>
            <w:vAlign w:val="center"/>
          </w:tcPr>
          <w:p>
            <w:pPr>
              <w:pStyle w:val="2"/>
              <w:ind w:firstLine="0" w:firstLineChars="0"/>
              <w:jc w:val="center"/>
              <w:rPr>
                <w:rFonts w:hint="eastAsia" w:asciiTheme="minorEastAsia" w:hAnsiTheme="minorEastAsia" w:eastAsiaTheme="minorEastAsia" w:cstheme="minorEastAsia"/>
                <w:bCs/>
                <w:szCs w:val="21"/>
              </w:rPr>
            </w:pPr>
          </w:p>
        </w:tc>
        <w:tc>
          <w:tcPr>
            <w:tcW w:w="2550" w:type="dxa"/>
            <w:vAlign w:val="center"/>
          </w:tcPr>
          <w:p>
            <w:pPr>
              <w:pStyle w:val="2"/>
              <w:ind w:firstLine="0" w:firstLineChars="0"/>
              <w:jc w:val="center"/>
              <w:rPr>
                <w:rFonts w:hint="eastAsia" w:asciiTheme="minorEastAsia" w:hAnsiTheme="minorEastAsia" w:eastAsiaTheme="minorEastAsia" w:cstheme="minorEastAsia"/>
                <w:bCs/>
                <w:szCs w:val="21"/>
              </w:rPr>
            </w:pPr>
          </w:p>
        </w:tc>
        <w:tc>
          <w:tcPr>
            <w:tcW w:w="2414" w:type="dxa"/>
            <w:vAlign w:val="center"/>
          </w:tcPr>
          <w:p>
            <w:pPr>
              <w:pStyle w:val="2"/>
              <w:ind w:firstLine="0" w:firstLineChars="0"/>
              <w:jc w:val="center"/>
              <w:rPr>
                <w:rFonts w:hint="eastAsia"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572" w:type="dxa"/>
            <w:vAlign w:val="center"/>
          </w:tcPr>
          <w:p>
            <w:pPr>
              <w:pStyle w:val="2"/>
              <w:ind w:firstLine="0" w:firstLineChars="0"/>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选手4</w:t>
            </w:r>
          </w:p>
        </w:tc>
        <w:tc>
          <w:tcPr>
            <w:tcW w:w="1774" w:type="dxa"/>
          </w:tcPr>
          <w:p>
            <w:pPr>
              <w:pStyle w:val="2"/>
              <w:ind w:firstLine="0" w:firstLineChars="0"/>
              <w:jc w:val="center"/>
              <w:rPr>
                <w:rFonts w:hint="eastAsia" w:asciiTheme="minorEastAsia" w:hAnsiTheme="minorEastAsia" w:eastAsiaTheme="minorEastAsia" w:cstheme="minorEastAsia"/>
                <w:bCs/>
                <w:szCs w:val="21"/>
              </w:rPr>
            </w:pPr>
          </w:p>
        </w:tc>
        <w:tc>
          <w:tcPr>
            <w:tcW w:w="945" w:type="dxa"/>
          </w:tcPr>
          <w:p>
            <w:pPr>
              <w:pStyle w:val="2"/>
              <w:ind w:firstLine="0" w:firstLineChars="0"/>
              <w:jc w:val="center"/>
              <w:rPr>
                <w:rFonts w:hint="eastAsia" w:asciiTheme="minorEastAsia" w:hAnsiTheme="minorEastAsia" w:eastAsiaTheme="minorEastAsia" w:cstheme="minorEastAsia"/>
                <w:bCs/>
                <w:szCs w:val="21"/>
              </w:rPr>
            </w:pPr>
          </w:p>
        </w:tc>
        <w:tc>
          <w:tcPr>
            <w:tcW w:w="915" w:type="dxa"/>
          </w:tcPr>
          <w:p>
            <w:pPr>
              <w:pStyle w:val="2"/>
              <w:ind w:firstLine="0" w:firstLineChars="0"/>
              <w:jc w:val="center"/>
              <w:rPr>
                <w:rFonts w:hint="eastAsia" w:asciiTheme="minorEastAsia" w:hAnsiTheme="minorEastAsia" w:eastAsiaTheme="minorEastAsia" w:cstheme="minorEastAsia"/>
                <w:bCs/>
                <w:szCs w:val="21"/>
              </w:rPr>
            </w:pPr>
          </w:p>
        </w:tc>
        <w:tc>
          <w:tcPr>
            <w:tcW w:w="3990" w:type="dxa"/>
          </w:tcPr>
          <w:p>
            <w:pPr>
              <w:pStyle w:val="2"/>
              <w:ind w:firstLine="0" w:firstLineChars="0"/>
              <w:jc w:val="center"/>
              <w:rPr>
                <w:rFonts w:hint="eastAsia" w:asciiTheme="minorEastAsia" w:hAnsiTheme="minorEastAsia" w:eastAsiaTheme="minorEastAsia" w:cstheme="minorEastAsia"/>
                <w:bCs/>
                <w:szCs w:val="21"/>
              </w:rPr>
            </w:pPr>
          </w:p>
        </w:tc>
        <w:tc>
          <w:tcPr>
            <w:tcW w:w="2550" w:type="dxa"/>
          </w:tcPr>
          <w:p>
            <w:pPr>
              <w:pStyle w:val="2"/>
              <w:ind w:firstLine="0" w:firstLineChars="0"/>
              <w:jc w:val="center"/>
              <w:rPr>
                <w:rFonts w:hint="eastAsia" w:asciiTheme="minorEastAsia" w:hAnsiTheme="minorEastAsia" w:eastAsiaTheme="minorEastAsia" w:cstheme="minorEastAsia"/>
                <w:bCs/>
                <w:szCs w:val="21"/>
              </w:rPr>
            </w:pPr>
          </w:p>
        </w:tc>
        <w:tc>
          <w:tcPr>
            <w:tcW w:w="2414" w:type="dxa"/>
          </w:tcPr>
          <w:p>
            <w:pPr>
              <w:pStyle w:val="2"/>
              <w:ind w:firstLine="0" w:firstLineChars="0"/>
              <w:jc w:val="center"/>
              <w:rPr>
                <w:rFonts w:hint="eastAsia"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572" w:type="dxa"/>
            <w:vAlign w:val="center"/>
          </w:tcPr>
          <w:p>
            <w:pPr>
              <w:pStyle w:val="2"/>
              <w:ind w:firstLine="0" w:firstLineChars="0"/>
              <w:jc w:val="center"/>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选手5</w:t>
            </w:r>
          </w:p>
        </w:tc>
        <w:tc>
          <w:tcPr>
            <w:tcW w:w="1774" w:type="dxa"/>
          </w:tcPr>
          <w:p>
            <w:pPr>
              <w:pStyle w:val="2"/>
              <w:ind w:firstLine="0" w:firstLineChars="0"/>
              <w:jc w:val="center"/>
              <w:rPr>
                <w:rFonts w:hint="eastAsia" w:asciiTheme="minorEastAsia" w:hAnsiTheme="minorEastAsia" w:eastAsiaTheme="minorEastAsia" w:cstheme="minorEastAsia"/>
                <w:bCs/>
                <w:szCs w:val="21"/>
              </w:rPr>
            </w:pPr>
          </w:p>
        </w:tc>
        <w:tc>
          <w:tcPr>
            <w:tcW w:w="945" w:type="dxa"/>
          </w:tcPr>
          <w:p>
            <w:pPr>
              <w:pStyle w:val="2"/>
              <w:ind w:firstLine="0" w:firstLineChars="0"/>
              <w:jc w:val="center"/>
              <w:rPr>
                <w:rFonts w:hint="eastAsia" w:asciiTheme="minorEastAsia" w:hAnsiTheme="minorEastAsia" w:eastAsiaTheme="minorEastAsia" w:cstheme="minorEastAsia"/>
                <w:bCs/>
                <w:szCs w:val="21"/>
              </w:rPr>
            </w:pPr>
          </w:p>
        </w:tc>
        <w:tc>
          <w:tcPr>
            <w:tcW w:w="915" w:type="dxa"/>
          </w:tcPr>
          <w:p>
            <w:pPr>
              <w:pStyle w:val="2"/>
              <w:ind w:firstLine="0" w:firstLineChars="0"/>
              <w:jc w:val="center"/>
              <w:rPr>
                <w:rFonts w:hint="eastAsia" w:asciiTheme="minorEastAsia" w:hAnsiTheme="minorEastAsia" w:eastAsiaTheme="minorEastAsia" w:cstheme="minorEastAsia"/>
                <w:bCs/>
                <w:szCs w:val="21"/>
              </w:rPr>
            </w:pPr>
          </w:p>
        </w:tc>
        <w:tc>
          <w:tcPr>
            <w:tcW w:w="3990" w:type="dxa"/>
          </w:tcPr>
          <w:p>
            <w:pPr>
              <w:pStyle w:val="2"/>
              <w:ind w:firstLine="0" w:firstLineChars="0"/>
              <w:jc w:val="center"/>
              <w:rPr>
                <w:rFonts w:hint="eastAsia" w:asciiTheme="minorEastAsia" w:hAnsiTheme="minorEastAsia" w:eastAsiaTheme="minorEastAsia" w:cstheme="minorEastAsia"/>
                <w:bCs/>
                <w:szCs w:val="21"/>
              </w:rPr>
            </w:pPr>
          </w:p>
        </w:tc>
        <w:tc>
          <w:tcPr>
            <w:tcW w:w="2550" w:type="dxa"/>
          </w:tcPr>
          <w:p>
            <w:pPr>
              <w:pStyle w:val="2"/>
              <w:ind w:firstLine="0" w:firstLineChars="0"/>
              <w:jc w:val="center"/>
              <w:rPr>
                <w:rFonts w:hint="eastAsia" w:asciiTheme="minorEastAsia" w:hAnsiTheme="minorEastAsia" w:eastAsiaTheme="minorEastAsia" w:cstheme="minorEastAsia"/>
                <w:bCs/>
                <w:szCs w:val="21"/>
              </w:rPr>
            </w:pPr>
          </w:p>
        </w:tc>
        <w:tc>
          <w:tcPr>
            <w:tcW w:w="2414" w:type="dxa"/>
          </w:tcPr>
          <w:p>
            <w:pPr>
              <w:pStyle w:val="2"/>
              <w:ind w:firstLine="0" w:firstLineChars="0"/>
              <w:jc w:val="center"/>
              <w:rPr>
                <w:rFonts w:hint="eastAsia" w:asciiTheme="minorEastAsia" w:hAnsiTheme="minorEastAsia" w:eastAsiaTheme="minorEastAsia" w:cstheme="minorEastAsia"/>
                <w:bCs/>
                <w:szCs w:val="21"/>
              </w:rPr>
            </w:pPr>
          </w:p>
        </w:tc>
      </w:tr>
    </w:tbl>
    <w:p>
      <w:pPr>
        <w:pStyle w:val="6"/>
        <w:widowControl/>
        <w:shd w:val="clear" w:color="auto" w:fill="FFFFFF"/>
        <w:spacing w:beforeAutospacing="0" w:afterAutospacing="0"/>
        <w:jc w:val="both"/>
        <w:rPr>
          <w:rFonts w:ascii="仿宋" w:hAnsi="仿宋" w:eastAsia="仿宋" w:cs="仿宋"/>
          <w:color w:val="333333"/>
          <w:spacing w:val="8"/>
          <w:sz w:val="32"/>
          <w:szCs w:val="32"/>
          <w:shd w:val="clear" w:color="auto" w:fill="FFFFFF"/>
        </w:rPr>
        <w:sectPr>
          <w:pgSz w:w="16838" w:h="11906" w:orient="landscape"/>
          <w:pgMar w:top="1531" w:right="1701" w:bottom="1531" w:left="1701" w:header="851" w:footer="992" w:gutter="0"/>
          <w:cols w:space="0" w:num="1"/>
          <w:rtlGutter w:val="0"/>
          <w:docGrid w:type="lines" w:linePitch="315" w:charSpace="0"/>
        </w:sect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附件3</w:t>
      </w:r>
    </w:p>
    <w:p>
      <w:pPr>
        <w:pStyle w:val="2"/>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rPr>
        <w:t>自愿参赛责任保证书</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rPr>
          <w:rFonts w:hint="eastAsia" w:ascii="仿宋_GB2312" w:hAnsi="仿宋_GB2312" w:eastAsia="仿宋_GB2312" w:cs="仿宋_GB2312"/>
          <w:color w:val="000000"/>
          <w:sz w:val="32"/>
          <w:szCs w:val="32"/>
        </w:rPr>
      </w:pPr>
    </w:p>
    <w:p>
      <w:pPr>
        <w:pStyle w:val="2"/>
        <w:keepNext w:val="0"/>
        <w:keepLines w:val="0"/>
        <w:pageBreakBefore w:val="0"/>
        <w:widowControl w:val="0"/>
        <w:kinsoku/>
        <w:wordWrap/>
        <w:overflowPunct/>
        <w:topLinePunct w:val="0"/>
        <w:autoSpaceDE/>
        <w:autoSpaceDN/>
        <w:bidi w:val="0"/>
        <w:adjustRightInd/>
        <w:snapToGrid/>
        <w:spacing w:line="580" w:lineRule="exact"/>
        <w:ind w:firstLine="640"/>
        <w:jc w:val="left"/>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本队（人）自愿参加汉中市第七届运动会社会公开组</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r>
        <w:rPr>
          <w:rFonts w:hint="eastAsia" w:ascii="仿宋_GB2312" w:hAnsi="仿宋_GB2312" w:eastAsia="仿宋_GB2312" w:cs="仿宋_GB2312"/>
          <w:color w:val="000000"/>
          <w:sz w:val="32"/>
          <w:szCs w:val="32"/>
        </w:rPr>
        <w:t>项目，并为此做如下保证: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1、本队（人）身体健康，没有任何身体不适或疾病（包括先天性心脏病、风湿性心脏病、高血压、脑血管疾病、心肌炎、其他心脏病、冠状动脉病、严重心律不齐、高血糖或低血糖、以</w:t>
      </w:r>
      <w:r>
        <w:rPr>
          <w:rFonts w:hint="eastAsia" w:ascii="仿宋_GB2312" w:hAnsi="仿宋_GB2312" w:eastAsia="仿宋_GB2312" w:cs="仿宋_GB2312"/>
          <w:color w:val="000000"/>
          <w:spacing w:val="-6"/>
          <w:sz w:val="32"/>
          <w:szCs w:val="32"/>
        </w:rPr>
        <w:t>及其它不适合该项目运动的疾病），可以正常参加比赛；参赛期间，因本人健康原因或行为不当所产生的一切后果均由本人自负。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本队（人）充分了解，参加赛事训练、比赛及有关活动面临潜在的危险，可能遭遇伤病甚至危及生命安全的事故，本人会竭尽所能，以对自己的安全负责任的态度参加比赛。如果本人在参赛过程中发现或注意到任何风险和潜在风险，本人将立刻终止参赛或告之赛会官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3、本队（人）同意接受赛事主办方或承办方在比赛期间提供的现场急救性质的医务治疗，并承担因医院救治等发生的相关费用。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本队（人）已认真阅读并全面理解本保证书内容，且自愿签署本保证书。</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rPr>
        <w:t>参赛人员（含运动员、教练、领队）签名：</w:t>
      </w:r>
    </w:p>
    <w:p>
      <w:pPr>
        <w:keepNext w:val="0"/>
        <w:keepLines w:val="0"/>
        <w:pageBreakBefore w:val="0"/>
        <w:widowControl w:val="0"/>
        <w:kinsoku/>
        <w:wordWrap/>
        <w:overflowPunct/>
        <w:topLinePunct w:val="0"/>
        <w:autoSpaceDE/>
        <w:autoSpaceDN/>
        <w:bidi w:val="0"/>
        <w:adjustRightInd/>
        <w:snapToGrid/>
        <w:spacing w:line="580" w:lineRule="exact"/>
        <w:ind w:firstLine="3780" w:firstLineChars="18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ind w:firstLine="3780" w:firstLineChars="1800"/>
        <w:textAlignment w:val="auto"/>
        <w:rPr>
          <w:rFonts w:ascii="仿宋_GB2312" w:hAnsi="仿宋_GB2312" w:eastAsia="仿宋_GB2312" w:cs="仿宋_GB2312"/>
          <w:color w:val="000000"/>
          <w:sz w:val="32"/>
          <w:szCs w:val="32"/>
        </w:rPr>
      </w:pPr>
      <w:r>
        <w:rPr>
          <w:rFonts w:hint="eastAsia"/>
        </w:rPr>
        <w:t xml:space="preserve">                </w:t>
      </w:r>
      <w:r>
        <w:rPr>
          <w:rFonts w:hint="eastAsia" w:ascii="仿宋_GB2312" w:hAnsi="仿宋_GB2312" w:eastAsia="仿宋_GB2312" w:cs="仿宋_GB2312"/>
          <w:color w:val="000000"/>
          <w:sz w:val="32"/>
          <w:szCs w:val="32"/>
        </w:rPr>
        <w:t xml:space="preserve">2021年4月 </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日</w:t>
      </w:r>
    </w:p>
    <w:sectPr>
      <w:pgSz w:w="11906" w:h="16838"/>
      <w:pgMar w:top="1701" w:right="1531" w:bottom="1701" w:left="1531"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1"/>
  <w:bordersDoNotSurroundFooter w:val="1"/>
  <w:documentProtection w:enforcement="0"/>
  <w:defaultTabStop w:val="420"/>
  <w:drawingGridVerticalSpacing w:val="158"/>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831"/>
    <w:rsid w:val="000F0900"/>
    <w:rsid w:val="002A316C"/>
    <w:rsid w:val="004D2FF4"/>
    <w:rsid w:val="006A0838"/>
    <w:rsid w:val="008A525D"/>
    <w:rsid w:val="008C20C1"/>
    <w:rsid w:val="00B67A0F"/>
    <w:rsid w:val="00BD30AD"/>
    <w:rsid w:val="00D83D5F"/>
    <w:rsid w:val="00FA0831"/>
    <w:rsid w:val="07386C11"/>
    <w:rsid w:val="087C7B0A"/>
    <w:rsid w:val="0B5B51E9"/>
    <w:rsid w:val="0B7F0471"/>
    <w:rsid w:val="13CD7DC5"/>
    <w:rsid w:val="17396DE2"/>
    <w:rsid w:val="17EA6647"/>
    <w:rsid w:val="192727C6"/>
    <w:rsid w:val="1F4D255A"/>
    <w:rsid w:val="20AF2AE2"/>
    <w:rsid w:val="23386E77"/>
    <w:rsid w:val="23B81DA2"/>
    <w:rsid w:val="26CC1BDB"/>
    <w:rsid w:val="26E213DB"/>
    <w:rsid w:val="2766721F"/>
    <w:rsid w:val="28200D00"/>
    <w:rsid w:val="289128A4"/>
    <w:rsid w:val="2895085A"/>
    <w:rsid w:val="29BD3AE5"/>
    <w:rsid w:val="2E596B82"/>
    <w:rsid w:val="2EDF2992"/>
    <w:rsid w:val="30DD16BA"/>
    <w:rsid w:val="38C51D56"/>
    <w:rsid w:val="3C0005AE"/>
    <w:rsid w:val="3E406078"/>
    <w:rsid w:val="3F4B7D17"/>
    <w:rsid w:val="3FA07D12"/>
    <w:rsid w:val="429C1D5E"/>
    <w:rsid w:val="42F8692D"/>
    <w:rsid w:val="45870E5F"/>
    <w:rsid w:val="46651932"/>
    <w:rsid w:val="490F3C8D"/>
    <w:rsid w:val="4B226907"/>
    <w:rsid w:val="4B724442"/>
    <w:rsid w:val="4DA568C4"/>
    <w:rsid w:val="4EB45246"/>
    <w:rsid w:val="54444520"/>
    <w:rsid w:val="5B767902"/>
    <w:rsid w:val="5CC20441"/>
    <w:rsid w:val="5EC34DCF"/>
    <w:rsid w:val="61C53225"/>
    <w:rsid w:val="62745F02"/>
    <w:rsid w:val="663A1D75"/>
    <w:rsid w:val="6B902AF1"/>
    <w:rsid w:val="6C332329"/>
    <w:rsid w:val="6D641EFC"/>
    <w:rsid w:val="7324714E"/>
    <w:rsid w:val="737C5509"/>
    <w:rsid w:val="747B7B2A"/>
    <w:rsid w:val="75B469A0"/>
    <w:rsid w:val="76493AD7"/>
    <w:rsid w:val="7A8D2D98"/>
    <w:rsid w:val="7AFD418D"/>
    <w:rsid w:val="7FD73D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customStyle="1" w:styleId="2">
    <w:name w:val="正文缩进1"/>
    <w:basedOn w:val="1"/>
    <w:qFormat/>
    <w:uiPriority w:val="0"/>
    <w:pPr>
      <w:ind w:firstLine="880" w:firstLineChars="200"/>
    </w:pPr>
  </w:style>
  <w:style w:type="paragraph" w:styleId="3">
    <w:name w:val="Plain Text"/>
    <w:basedOn w:val="1"/>
    <w:qFormat/>
    <w:uiPriority w:val="0"/>
    <w:rPr>
      <w:rFonts w:ascii="宋体" w:hAnsi="Courier New"/>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customStyle="1" w:styleId="11">
    <w:name w:val="页眉 Char"/>
    <w:basedOn w:val="9"/>
    <w:link w:val="5"/>
    <w:qFormat/>
    <w:uiPriority w:val="0"/>
    <w:rPr>
      <w:rFonts w:asciiTheme="minorHAnsi" w:hAnsiTheme="minorHAnsi" w:eastAsiaTheme="minorEastAsia" w:cstheme="minorBidi"/>
      <w:kern w:val="2"/>
      <w:sz w:val="18"/>
      <w:szCs w:val="18"/>
    </w:rPr>
  </w:style>
  <w:style w:type="character" w:customStyle="1" w:styleId="12">
    <w:name w:val="页脚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1046</Words>
  <Characters>5966</Characters>
  <Lines>49</Lines>
  <Paragraphs>13</Paragraphs>
  <TotalTime>0</TotalTime>
  <ScaleCrop>false</ScaleCrop>
  <LinksUpToDate>false</LinksUpToDate>
  <CharactersWithSpaces>6999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2021-03-30T06:39:00Z</dcterms:created>
  <dc:creator>xb21cn</dc:creator>
  <cp:lastModifiedBy>kbspoor</cp:lastModifiedBy>
  <dcterms:modified xsi:type="dcterms:W3CDTF">2021-04-07T01:42:28Z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E086EA35C10745D39DCE2555DFB96BAC</vt:lpwstr>
  </property>
</Properties>
</file>